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DC31FF">
        <w:rPr>
          <w:rFonts w:ascii="Sylfaen" w:hAnsi="Sylfaen"/>
          <w:color w:val="auto"/>
          <w:sz w:val="20"/>
          <w:lang w:val="af-ZA"/>
        </w:rPr>
        <w:t>№097/GArm</w:t>
      </w:r>
      <w:r w:rsidR="00702481">
        <w:rPr>
          <w:rFonts w:ascii="Sylfaen" w:hAnsi="Sylfaen"/>
          <w:color w:val="auto"/>
          <w:sz w:val="20"/>
          <w:lang w:val="af-ZA"/>
        </w:rPr>
        <w:t>/26_4.3_057/24.02.26</w:t>
      </w:r>
      <w:r w:rsidR="008B59B9"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702481">
        <w:rPr>
          <w:rFonts w:ascii="Sylfaen" w:hAnsi="Sylfaen"/>
          <w:color w:val="auto"/>
          <w:sz w:val="20"/>
          <w:lang w:val="af-ZA"/>
        </w:rPr>
        <w:t>24</w:t>
      </w:r>
      <w:r>
        <w:rPr>
          <w:rFonts w:ascii="Sylfaen" w:hAnsi="Sylfaen"/>
          <w:color w:val="auto"/>
          <w:sz w:val="20"/>
          <w:lang w:val="af-ZA"/>
        </w:rPr>
        <w:t>.</w:t>
      </w:r>
      <w:r w:rsidR="00641EA5">
        <w:rPr>
          <w:rFonts w:ascii="Sylfaen" w:hAnsi="Sylfaen"/>
          <w:color w:val="auto"/>
          <w:sz w:val="20"/>
          <w:lang w:val="af-ZA"/>
        </w:rPr>
        <w:t>0</w:t>
      </w:r>
      <w:r w:rsidR="003C644A">
        <w:rPr>
          <w:rFonts w:ascii="Sylfaen" w:hAnsi="Sylfaen"/>
          <w:color w:val="auto"/>
          <w:sz w:val="20"/>
          <w:lang w:val="af-ZA"/>
        </w:rPr>
        <w:t>2</w:t>
      </w:r>
      <w:r>
        <w:rPr>
          <w:rFonts w:ascii="Sylfaen" w:hAnsi="Sylfaen"/>
          <w:color w:val="auto"/>
          <w:sz w:val="20"/>
          <w:lang w:val="af-ZA"/>
        </w:rPr>
        <w:t>.202</w:t>
      </w:r>
      <w:r w:rsidR="00641EA5">
        <w:rPr>
          <w:rFonts w:ascii="Sylfaen" w:hAnsi="Sylfaen"/>
          <w:color w:val="auto"/>
          <w:sz w:val="20"/>
          <w:lang w:val="af-ZA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7003AB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C96A79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 xml:space="preserve">ция </w:t>
      </w:r>
      <w:r>
        <w:rPr>
          <w:rFonts w:ascii="Sylfaen" w:hAnsi="Sylfaen" w:cs="Sylfaen"/>
          <w:b/>
          <w:lang w:val="ru-RU"/>
        </w:rPr>
        <w:t>конкурентного  отбора</w:t>
      </w:r>
    </w:p>
    <w:p w:rsidR="00201EBE" w:rsidRPr="009A4B71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201EBE" w:rsidRPr="00CF1B2D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Объявленное для </w:t>
      </w:r>
      <w:r w:rsidR="00E70DD1">
        <w:rPr>
          <w:rFonts w:ascii="Sylfaen" w:hAnsi="Sylfaen"/>
          <w:b/>
          <w:sz w:val="22"/>
          <w:szCs w:val="22"/>
          <w:lang w:val="ru-RU"/>
        </w:rPr>
        <w:t>поставка</w:t>
      </w:r>
      <w:r w:rsidR="00C64ED1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702481">
        <w:rPr>
          <w:rFonts w:ascii="Sylfaen" w:hAnsi="Sylfaen"/>
          <w:b/>
          <w:sz w:val="22"/>
          <w:szCs w:val="22"/>
          <w:lang w:val="ru-RU"/>
        </w:rPr>
        <w:t>газовых счетчиков типа RA Elcor, оснащенных электронными корректорами</w:t>
      </w:r>
      <w:r w:rsidR="0088402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для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</w:p>
    <w:p w:rsidR="00201EBE" w:rsidRPr="009A4B71" w:rsidRDefault="00201EBE" w:rsidP="00201EBE">
      <w:pPr>
        <w:rPr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 отбора,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>
        <w:rPr>
          <w:rFonts w:ascii="Sylfaen" w:hAnsi="Sylfaen" w:cs="Sylfaen"/>
          <w:b/>
          <w:sz w:val="22"/>
          <w:szCs w:val="22"/>
          <w:lang w:val="ru-RU"/>
        </w:rPr>
        <w:t>конкурентного 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E70DD1">
        <w:rPr>
          <w:rFonts w:ascii="Sylfaen" w:hAnsi="Sylfaen"/>
          <w:b/>
          <w:sz w:val="22"/>
          <w:szCs w:val="22"/>
          <w:lang w:val="ru-RU"/>
        </w:rPr>
        <w:t>поставка</w:t>
      </w:r>
      <w:r w:rsidR="00C64ED1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702481">
        <w:rPr>
          <w:rFonts w:ascii="Sylfaen" w:hAnsi="Sylfaen"/>
          <w:b/>
          <w:sz w:val="22"/>
          <w:szCs w:val="22"/>
          <w:lang w:val="ru-RU"/>
        </w:rPr>
        <w:t>газовых счетчиков типа RA Elcor, оснащенных электронными корректорами</w:t>
      </w:r>
      <w:r w:rsidR="0088402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DC31FF">
        <w:rPr>
          <w:rFonts w:ascii="Sylfaen" w:hAnsi="Sylfaen"/>
          <w:sz w:val="20"/>
          <w:szCs w:val="20"/>
          <w:lang w:val="af-ZA"/>
        </w:rPr>
        <w:t>№097/GArm</w:t>
      </w:r>
      <w:r w:rsidR="00702481">
        <w:rPr>
          <w:rFonts w:ascii="Sylfaen" w:hAnsi="Sylfaen"/>
          <w:sz w:val="20"/>
          <w:szCs w:val="20"/>
          <w:lang w:val="af-ZA"/>
        </w:rPr>
        <w:t>/26_4.3_057/24.02.26</w:t>
      </w:r>
      <w:r w:rsidR="008B59B9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E70DD1">
        <w:rPr>
          <w:rFonts w:ascii="Sylfaen" w:hAnsi="Sylfaen"/>
          <w:sz w:val="20"/>
          <w:szCs w:val="20"/>
          <w:lang w:val="af-ZA"/>
        </w:rPr>
        <w:t>поставка</w:t>
      </w:r>
      <w:r w:rsidR="00C64ED1">
        <w:rPr>
          <w:rFonts w:ascii="Sylfaen" w:hAnsi="Sylfaen"/>
          <w:sz w:val="20"/>
          <w:szCs w:val="20"/>
          <w:lang w:val="af-ZA"/>
        </w:rPr>
        <w:t xml:space="preserve"> </w:t>
      </w:r>
      <w:r w:rsidR="00702481">
        <w:rPr>
          <w:rFonts w:ascii="Sylfaen" w:hAnsi="Sylfaen"/>
          <w:sz w:val="20"/>
          <w:szCs w:val="20"/>
          <w:lang w:val="af-ZA"/>
        </w:rPr>
        <w:t>газовых счетчиков типа RA Elcor, оснащенных электронными корректорами</w:t>
      </w:r>
      <w:r w:rsidR="0088402B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AF3B0C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AF3B0C" w:rsidRPr="00641EA5">
        <w:rPr>
          <w:rFonts w:ascii="Sylfaen" w:hAnsi="Sylfaen" w:cs="Sylfaen"/>
          <w:sz w:val="20"/>
          <w:szCs w:val="20"/>
          <w:lang w:val="af-ZA"/>
        </w:rPr>
        <w:t>16</w:t>
      </w:r>
      <w:r w:rsidRPr="00641EA5">
        <w:rPr>
          <w:rFonts w:ascii="Sylfaen" w:hAnsi="Sylfaen" w:cs="Sylfaen"/>
          <w:sz w:val="20"/>
          <w:szCs w:val="20"/>
          <w:lang w:val="af-ZA"/>
        </w:rPr>
        <w:t>.</w:t>
      </w:r>
      <w:r w:rsidR="00AF3B0C" w:rsidRPr="00641EA5">
        <w:rPr>
          <w:rFonts w:ascii="Sylfaen" w:hAnsi="Sylfaen" w:cs="Sylfaen"/>
          <w:sz w:val="20"/>
          <w:szCs w:val="20"/>
          <w:lang w:val="af-ZA"/>
        </w:rPr>
        <w:t>04</w:t>
      </w:r>
      <w:r w:rsidRPr="00641EA5">
        <w:rPr>
          <w:rFonts w:ascii="Sylfaen" w:hAnsi="Sylfaen" w:cs="Sylfaen"/>
          <w:sz w:val="20"/>
          <w:szCs w:val="20"/>
          <w:lang w:val="af-ZA"/>
        </w:rPr>
        <w:t>.202</w:t>
      </w:r>
      <w:r w:rsidR="00AF3B0C" w:rsidRPr="00641EA5">
        <w:rPr>
          <w:rFonts w:ascii="Sylfaen" w:hAnsi="Sylfaen" w:cs="Sylfaen"/>
          <w:sz w:val="20"/>
          <w:szCs w:val="20"/>
          <w:lang w:val="af-ZA"/>
        </w:rPr>
        <w:t>4г.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622E65" w:rsidRDefault="00947A2F" w:rsidP="00947A2F">
      <w:pPr>
        <w:tabs>
          <w:tab w:val="left" w:pos="7610"/>
        </w:tabs>
        <w:jc w:val="both"/>
        <w:rPr>
          <w:b/>
          <w:sz w:val="22"/>
          <w:szCs w:val="22"/>
          <w:lang w:val="ru-RU" w:eastAsia="ru-RU"/>
        </w:rPr>
      </w:pPr>
    </w:p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702481">
        <w:rPr>
          <w:rFonts w:ascii="GHEA Grapalat" w:hAnsi="GHEA Grapalat"/>
          <w:b/>
          <w:sz w:val="22"/>
          <w:szCs w:val="22"/>
          <w:lang w:val="af-ZA"/>
        </w:rPr>
        <w:t>Tовары должны быть новыми.</w:t>
      </w:r>
    </w:p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702481">
        <w:rPr>
          <w:rFonts w:ascii="GHEA Grapalat" w:hAnsi="GHEA Grapalat"/>
          <w:b/>
          <w:sz w:val="22"/>
          <w:szCs w:val="22"/>
          <w:lang w:val="af-ZA"/>
        </w:rPr>
        <w:t>Участник должен предоставить:</w:t>
      </w:r>
    </w:p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702481">
        <w:rPr>
          <w:rFonts w:ascii="GHEA Grapalat" w:hAnsi="GHEA Grapalat"/>
          <w:b/>
          <w:sz w:val="22"/>
          <w:szCs w:val="22"/>
          <w:lang w:val="af-ZA"/>
        </w:rPr>
        <w:t>- сертификат соответствия, паспорт Товара</w:t>
      </w:r>
      <w:r w:rsidRPr="00702481">
        <w:rPr>
          <w:rFonts w:ascii="GHEA Grapalat" w:hAnsi="GHEA Grapalat"/>
          <w:b/>
          <w:sz w:val="22"/>
          <w:szCs w:val="22"/>
          <w:lang w:val="ru-RU"/>
        </w:rPr>
        <w:t xml:space="preserve"> и</w:t>
      </w: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702481">
        <w:rPr>
          <w:rFonts w:ascii="GHEA Grapalat" w:hAnsi="GHEA Grapalat" w:cs="Sylfaen"/>
          <w:b/>
          <w:sz w:val="22"/>
          <w:szCs w:val="22"/>
          <w:lang w:val="ru-RU"/>
        </w:rPr>
        <w:t>конкурентного отбора</w:t>
      </w:r>
      <w:r w:rsidRPr="00702481">
        <w:rPr>
          <w:rFonts w:ascii="GHEA Grapalat" w:hAnsi="GHEA Grapalat"/>
          <w:b/>
          <w:sz w:val="22"/>
          <w:szCs w:val="22"/>
          <w:lang w:val="af-ZA"/>
        </w:rPr>
        <w:t>.</w:t>
      </w:r>
    </w:p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702481">
        <w:rPr>
          <w:rFonts w:ascii="GHEA Grapalat" w:hAnsi="GHEA Grapalat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 w:rsidRPr="00702481">
        <w:rPr>
          <w:rFonts w:ascii="GHEA Grapalat" w:hAnsi="GHEA Grapalat"/>
          <w:b/>
          <w:sz w:val="22"/>
          <w:szCs w:val="22"/>
          <w:lang w:val="ru-RU"/>
        </w:rPr>
        <w:t xml:space="preserve"> и</w:t>
      </w: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 N </w:t>
      </w:r>
      <w:r w:rsidRPr="00702481">
        <w:rPr>
          <w:rFonts w:ascii="GHEA Grapalat" w:hAnsi="GHEA Grapalat"/>
          <w:b/>
          <w:sz w:val="22"/>
          <w:szCs w:val="22"/>
          <w:lang w:val="ru-RU"/>
        </w:rPr>
        <w:t>60</w:t>
      </w: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-N от </w:t>
      </w:r>
      <w:r w:rsidRPr="00702481">
        <w:rPr>
          <w:rFonts w:ascii="GHEA Grapalat" w:hAnsi="GHEA Grapalat"/>
          <w:b/>
          <w:sz w:val="22"/>
          <w:szCs w:val="22"/>
          <w:lang w:val="ru-RU"/>
        </w:rPr>
        <w:t xml:space="preserve">29 января </w:t>
      </w:r>
      <w:r w:rsidRPr="00702481">
        <w:rPr>
          <w:rFonts w:ascii="GHEA Grapalat" w:hAnsi="GHEA Grapalat"/>
          <w:b/>
          <w:sz w:val="22"/>
          <w:szCs w:val="22"/>
          <w:lang w:val="af-ZA"/>
        </w:rPr>
        <w:t>2016 года товар должен быть поставлен прошедшим поверку.</w:t>
      </w:r>
    </w:p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Участник </w:t>
      </w:r>
      <w:r w:rsidRPr="00702481">
        <w:rPr>
          <w:rFonts w:ascii="GHEA Grapalat" w:hAnsi="GHEA Grapalat"/>
          <w:b/>
          <w:sz w:val="22"/>
          <w:szCs w:val="22"/>
          <w:lang w:val="ru-RU"/>
        </w:rPr>
        <w:t>в</w:t>
      </w: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месте с </w:t>
      </w:r>
      <w:r w:rsidRPr="00702481">
        <w:rPr>
          <w:rFonts w:ascii="GHEA Grapalat" w:hAnsi="GHEA Grapalat"/>
          <w:b/>
          <w:sz w:val="22"/>
          <w:szCs w:val="22"/>
          <w:lang w:val="ru-RU"/>
        </w:rPr>
        <w:t>заявкой</w:t>
      </w: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ru-RU"/>
        </w:rPr>
      </w:pPr>
      <w:r w:rsidRPr="00702481">
        <w:rPr>
          <w:rFonts w:ascii="GHEA Grapalat" w:hAnsi="GHEA Grapalat"/>
          <w:b/>
          <w:sz w:val="22"/>
          <w:szCs w:val="22"/>
          <w:lang w:val="af-ZA"/>
        </w:rPr>
        <w:t>Ценовое предложение компании резидента РА должно также включать стоимость затрат на поверку средства измерения</w:t>
      </w:r>
      <w:r w:rsidRPr="00702481">
        <w:rPr>
          <w:rFonts w:ascii="GHEA Grapalat" w:hAnsi="GHEA Grapalat"/>
          <w:b/>
          <w:sz w:val="22"/>
          <w:szCs w:val="22"/>
          <w:lang w:val="ru-RU"/>
        </w:rPr>
        <w:t xml:space="preserve">, </w:t>
      </w: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в то же время </w:t>
      </w:r>
      <w:r w:rsidRPr="00702481">
        <w:rPr>
          <w:rFonts w:ascii="GHEA Grapalat" w:hAnsi="GHEA Grapalat"/>
          <w:b/>
          <w:sz w:val="22"/>
          <w:szCs w:val="22"/>
          <w:lang w:val="ru-RU"/>
        </w:rPr>
        <w:t xml:space="preserve">компания должна </w:t>
      </w:r>
      <w:r w:rsidRPr="00702481">
        <w:rPr>
          <w:rFonts w:ascii="GHEA Grapalat" w:hAnsi="GHEA Grapalat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Все приложения, включенные в приглашение, должны быть заполнены участником, подписаны и заверены печатью (включая </w:t>
      </w:r>
      <w:r w:rsidRPr="00702481">
        <w:rPr>
          <w:rFonts w:ascii="GHEA Grapalat" w:hAnsi="GHEA Grapalat"/>
          <w:b/>
          <w:sz w:val="22"/>
          <w:szCs w:val="22"/>
          <w:lang w:val="ru-RU"/>
        </w:rPr>
        <w:t>П</w:t>
      </w:r>
      <w:r w:rsidRPr="00702481">
        <w:rPr>
          <w:rFonts w:ascii="GHEA Grapalat" w:hAnsi="GHEA Grapalat"/>
          <w:b/>
          <w:sz w:val="22"/>
          <w:szCs w:val="22"/>
          <w:lang w:val="af-ZA"/>
        </w:rPr>
        <w:t>риложение 5 без заполнения</w:t>
      </w:r>
      <w:r w:rsidRPr="00702481">
        <w:rPr>
          <w:rFonts w:ascii="GHEA Grapalat" w:hAnsi="GHEA Grapalat"/>
          <w:lang w:val="ru-RU"/>
        </w:rPr>
        <w:t xml:space="preserve"> </w:t>
      </w:r>
      <w:r w:rsidRPr="00702481">
        <w:rPr>
          <w:rFonts w:ascii="GHEA Grapalat" w:hAnsi="GHEA Grapalat"/>
          <w:b/>
          <w:sz w:val="22"/>
          <w:szCs w:val="22"/>
          <w:lang w:val="af-ZA"/>
        </w:rPr>
        <w:t>и без изменений):</w:t>
      </w:r>
    </w:p>
    <w:p w:rsidR="00702481" w:rsidRPr="00702481" w:rsidRDefault="007A710B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af-ZA"/>
        </w:rPr>
      </w:pPr>
      <w:hyperlink r:id="rId8" w:history="1">
        <w:r w:rsidR="00702481" w:rsidRPr="00702481">
          <w:rPr>
            <w:rFonts w:ascii="GHEA Grapalat" w:hAnsi="GHEA Grapalat" w:cs="Sylfaen"/>
            <w:b/>
            <w:sz w:val="22"/>
            <w:szCs w:val="22"/>
            <w:lang w:val="ru-RU"/>
          </w:rPr>
          <w:t>Заявки участников принимаются</w:t>
        </w:r>
        <w:r w:rsidR="00702481" w:rsidRPr="00702481">
          <w:rPr>
            <w:rFonts w:ascii="Calibri" w:hAnsi="Calibri" w:cs="Calibri"/>
            <w:b/>
            <w:sz w:val="22"/>
            <w:szCs w:val="22"/>
            <w:lang w:val="ru-RU"/>
          </w:rPr>
          <w:t> </w:t>
        </w:r>
        <w:r w:rsidR="00702481" w:rsidRPr="00702481">
          <w:rPr>
            <w:rFonts w:ascii="GHEA Grapalat" w:hAnsi="GHEA Grapalat" w:cs="GHEA Grapalat"/>
            <w:b/>
            <w:sz w:val="22"/>
            <w:szCs w:val="22"/>
            <w:lang w:val="ru-RU"/>
          </w:rPr>
          <w:t>исключительно</w:t>
        </w:r>
        <w:r w:rsidR="00702481" w:rsidRPr="00702481">
          <w:rPr>
            <w:rFonts w:ascii="Calibri" w:hAnsi="Calibri" w:cs="Calibri"/>
            <w:b/>
            <w:sz w:val="22"/>
            <w:szCs w:val="22"/>
            <w:lang w:val="ru-RU"/>
          </w:rPr>
          <w:t> </w:t>
        </w:r>
        <w:r w:rsidR="00702481" w:rsidRPr="00702481">
          <w:rPr>
            <w:rFonts w:ascii="GHEA Grapalat" w:hAnsi="GHEA Grapalat" w:cs="GHEA Grapalat"/>
            <w:b/>
            <w:sz w:val="22"/>
            <w:szCs w:val="22"/>
            <w:lang w:val="ru-RU"/>
          </w:rPr>
          <w:t>в</w:t>
        </w:r>
        <w:r w:rsidR="00702481" w:rsidRPr="00702481">
          <w:rPr>
            <w:rFonts w:ascii="GHEA Grapalat" w:hAnsi="GHEA Grapalat" w:cs="Sylfaen"/>
            <w:b/>
            <w:sz w:val="22"/>
            <w:szCs w:val="22"/>
            <w:lang w:val="ru-RU"/>
          </w:rPr>
          <w:t xml:space="preserve"> </w:t>
        </w:r>
        <w:r w:rsidR="00702481" w:rsidRPr="00702481">
          <w:rPr>
            <w:rFonts w:ascii="GHEA Grapalat" w:hAnsi="GHEA Grapalat" w:cs="GHEA Grapalat"/>
            <w:b/>
            <w:sz w:val="22"/>
            <w:szCs w:val="22"/>
            <w:lang w:val="ru-RU"/>
          </w:rPr>
          <w:t>бумажном</w:t>
        </w:r>
        <w:r w:rsidR="00702481" w:rsidRPr="00702481">
          <w:rPr>
            <w:rFonts w:ascii="GHEA Grapalat" w:hAnsi="GHEA Grapalat" w:cs="Sylfaen"/>
            <w:b/>
            <w:sz w:val="22"/>
            <w:szCs w:val="22"/>
            <w:lang w:val="ru-RU"/>
          </w:rPr>
          <w:t xml:space="preserve"> </w:t>
        </w:r>
        <w:r w:rsidR="00702481" w:rsidRPr="00702481">
          <w:rPr>
            <w:rFonts w:ascii="GHEA Grapalat" w:hAnsi="GHEA Grapalat" w:cs="GHEA Grapalat"/>
            <w:b/>
            <w:sz w:val="22"/>
            <w:szCs w:val="22"/>
            <w:lang w:val="ru-RU"/>
          </w:rPr>
          <w:t>виде</w:t>
        </w:r>
      </w:hyperlink>
      <w:r w:rsidR="00702481" w:rsidRPr="0070248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ru-RU" w:eastAsia="ru-RU"/>
        </w:rPr>
      </w:pPr>
      <w:r w:rsidRPr="00702481">
        <w:rPr>
          <w:rFonts w:ascii="GHEA Grapalat" w:hAnsi="GHEA Grapalat"/>
          <w:b/>
          <w:sz w:val="22"/>
          <w:szCs w:val="22"/>
          <w:lang w:val="ru-RU" w:eastAsia="ru-RU"/>
        </w:rPr>
        <w:t>Покупка товаров осуществляется с одним лотом.</w:t>
      </w: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E70DD1">
        <w:rPr>
          <w:rFonts w:ascii="Sylfaen" w:hAnsi="Sylfaen" w:cs="Sylfaen"/>
          <w:sz w:val="20"/>
          <w:szCs w:val="20"/>
          <w:lang w:val="ru-RU"/>
        </w:rPr>
        <w:t>поставка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02481">
        <w:rPr>
          <w:rFonts w:ascii="Sylfaen" w:hAnsi="Sylfaen" w:cs="Sylfaen"/>
          <w:sz w:val="20"/>
          <w:szCs w:val="20"/>
          <w:lang w:val="ru-RU"/>
        </w:rPr>
        <w:t>газовых счетчиков типа RA Elcor, оснащенных электронными корректорами</w:t>
      </w:r>
      <w:r w:rsidR="0088402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702481">
        <w:rPr>
          <w:rFonts w:ascii="Sylfaen" w:hAnsi="Sylfaen"/>
          <w:sz w:val="20"/>
          <w:szCs w:val="20"/>
          <w:lang w:val="af-ZA"/>
        </w:rPr>
        <w:t>газовых счетчиков типа RA Elcor, оснащенных электронными корректорами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конкурентного  отбора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Pr="0033108A">
        <w:rPr>
          <w:rFonts w:ascii="Sylfaen" w:hAnsi="Sylfaen"/>
          <w:sz w:val="20"/>
          <w:szCs w:val="20"/>
          <w:lang w:val="es-ES"/>
        </w:rPr>
        <w:t>конкурентно</w:t>
      </w:r>
      <w:r>
        <w:rPr>
          <w:rFonts w:ascii="Sylfaen" w:hAnsi="Sylfaen"/>
          <w:sz w:val="20"/>
          <w:szCs w:val="20"/>
          <w:lang w:val="ru-RU"/>
        </w:rPr>
        <w:t>м</w:t>
      </w:r>
      <w:r w:rsidRPr="0033108A">
        <w:rPr>
          <w:rFonts w:ascii="Sylfaen" w:hAnsi="Sylfaen"/>
          <w:sz w:val="20"/>
          <w:szCs w:val="20"/>
          <w:lang w:val="es-ES"/>
        </w:rPr>
        <w:t xml:space="preserve">  отбор</w:t>
      </w:r>
      <w:r>
        <w:rPr>
          <w:rFonts w:ascii="Sylfaen" w:hAnsi="Sylfaen"/>
          <w:sz w:val="20"/>
          <w:szCs w:val="20"/>
          <w:lang w:val="ru-RU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>
        <w:rPr>
          <w:rFonts w:ascii="Sylfaen" w:hAnsi="Sylfaen" w:cs="Arial Armenian"/>
          <w:sz w:val="20"/>
          <w:szCs w:val="20"/>
          <w:lang w:val="ru-RU"/>
        </w:rPr>
        <w:t>м</w:t>
      </w:r>
      <w:r w:rsidRPr="0033108A">
        <w:rPr>
          <w:rFonts w:ascii="Sylfaen" w:hAnsi="Sylfaen" w:cs="Arial Armenian"/>
          <w:sz w:val="20"/>
          <w:szCs w:val="20"/>
          <w:lang w:val="es-ES"/>
        </w:rPr>
        <w:t xml:space="preserve">  отбор</w:t>
      </w:r>
      <w:r>
        <w:rPr>
          <w:rFonts w:ascii="Sylfaen" w:hAnsi="Sylfaen" w:cs="Arial Armenian"/>
          <w:sz w:val="20"/>
          <w:szCs w:val="20"/>
          <w:lang w:val="ru-RU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lastRenderedPageBreak/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>
        <w:rPr>
          <w:rFonts w:ascii="Sylfaen" w:hAnsi="Sylfaen" w:cs="Arial Armenian"/>
          <w:sz w:val="20"/>
          <w:szCs w:val="20"/>
          <w:lang w:val="ru-RU"/>
        </w:rPr>
        <w:t>м</w:t>
      </w:r>
      <w:r w:rsidRPr="0033108A">
        <w:rPr>
          <w:rFonts w:ascii="Sylfaen" w:hAnsi="Sylfaen" w:cs="Arial Armenian"/>
          <w:sz w:val="20"/>
          <w:szCs w:val="20"/>
          <w:lang w:val="es-ES"/>
        </w:rPr>
        <w:t xml:space="preserve">  отбор</w:t>
      </w:r>
      <w:r>
        <w:rPr>
          <w:rFonts w:ascii="Sylfaen" w:hAnsi="Sylfaen" w:cs="Arial Armenian"/>
          <w:sz w:val="20"/>
          <w:szCs w:val="20"/>
          <w:lang w:val="ru-RU"/>
        </w:rPr>
        <w:t>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Для  выполнения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Pr="00D72555">
        <w:rPr>
          <w:rFonts w:ascii="Sylfaen" w:hAnsi="Sylfaen" w:cs="Sylfaen"/>
          <w:sz w:val="20"/>
          <w:szCs w:val="20"/>
          <w:lang w:val="af-ZA"/>
        </w:rPr>
        <w:t>пос</w:t>
      </w:r>
      <w:r w:rsidRPr="00201EBE">
        <w:rPr>
          <w:rFonts w:ascii="Sylfaen" w:hAnsi="Sylfaen" w:cs="Sylfaen"/>
          <w:sz w:val="20"/>
          <w:szCs w:val="20"/>
          <w:lang w:val="af-ZA"/>
        </w:rPr>
        <w:t xml:space="preserve">тавка </w:t>
      </w:r>
      <w:r w:rsidR="00C64ED1" w:rsidRPr="00D7255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02481" w:rsidRPr="00702481">
        <w:rPr>
          <w:rFonts w:ascii="Sylfaen" w:hAnsi="Sylfaen" w:cs="Sylfaen"/>
          <w:sz w:val="20"/>
          <w:szCs w:val="20"/>
          <w:lang w:val="af-ZA"/>
        </w:rPr>
        <w:t>газовых счетчиков</w:t>
      </w:r>
      <w:r w:rsidRPr="0088402B">
        <w:rPr>
          <w:rFonts w:ascii="Sylfaen" w:hAnsi="Sylfaen" w:cs="Sylfaen"/>
          <w:sz w:val="20"/>
          <w:szCs w:val="20"/>
          <w:lang w:val="af-ZA"/>
        </w:rPr>
        <w:t>)</w:t>
      </w:r>
      <w:r w:rsidRPr="00201EBE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622E65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 (аналогичным считается: поставк</w:t>
      </w:r>
      <w:r w:rsidR="00641EA5">
        <w:rPr>
          <w:rFonts w:ascii="Sylfaen" w:hAnsi="Sylfaen" w:cs="Sylfaen"/>
          <w:sz w:val="20"/>
          <w:szCs w:val="20"/>
          <w:lang w:val="af-ZA"/>
        </w:rPr>
        <w:t xml:space="preserve">а </w:t>
      </w:r>
      <w:r w:rsidR="00702481" w:rsidRPr="00702481">
        <w:rPr>
          <w:rFonts w:ascii="Sylfaen" w:hAnsi="Sylfaen" w:cs="Sylfaen"/>
          <w:sz w:val="20"/>
          <w:szCs w:val="20"/>
          <w:lang w:val="af-ZA"/>
        </w:rPr>
        <w:t>газовых счетчиков</w:t>
      </w:r>
      <w:r w:rsidR="00272730" w:rsidRPr="0088402B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201EBE" w:rsidRPr="00622E65">
        <w:rPr>
          <w:rFonts w:ascii="Sylfaen" w:hAnsi="Sylfaen" w:cs="Arial Armenian"/>
          <w:sz w:val="20"/>
          <w:szCs w:val="20"/>
          <w:lang w:val="ru-RU" w:eastAsia="ru-RU"/>
        </w:rPr>
        <w:t>20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lastRenderedPageBreak/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 отбора. </w:t>
      </w:r>
    </w:p>
    <w:p w:rsidR="00201EBE" w:rsidRPr="00A06F27" w:rsidRDefault="00201EBE" w:rsidP="00201EBE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        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до истечения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201EBE">
      <w:pPr>
        <w:autoSpaceDE w:val="0"/>
        <w:autoSpaceDN w:val="0"/>
        <w:adjustRightInd w:val="0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     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622E65" w:rsidRDefault="00201EBE" w:rsidP="007003AB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>конкурентного  отбора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622E65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b/>
          <w:lang w:val="ru-RU" w:eastAsia="ru-RU"/>
        </w:rPr>
        <w:t>до</w:t>
      </w:r>
      <w:r w:rsidRPr="00B839AE">
        <w:rPr>
          <w:rFonts w:ascii="Sylfaen" w:hAnsi="Sylfaen" w:cs="Arial Armenian"/>
          <w:b/>
          <w:lang w:val="ru-RU" w:eastAsia="ru-RU"/>
        </w:rPr>
        <w:t xml:space="preserve"> </w:t>
      </w:r>
      <w:r w:rsidR="00DC31FF" w:rsidRPr="00DC31FF">
        <w:rPr>
          <w:rFonts w:ascii="Sylfaen" w:hAnsi="Sylfaen" w:cs="Arial Armenian"/>
          <w:b/>
          <w:lang w:val="ru-RU" w:eastAsia="ru-RU"/>
        </w:rPr>
        <w:t>31</w:t>
      </w:r>
      <w:r w:rsidR="00DB75AD">
        <w:rPr>
          <w:rFonts w:ascii="Sylfaen" w:hAnsi="Sylfaen" w:cs="Arial Armenian"/>
          <w:b/>
          <w:lang w:val="ru-RU" w:eastAsia="ru-RU"/>
        </w:rPr>
        <w:t>.</w:t>
      </w:r>
      <w:r w:rsidR="00C37765" w:rsidRPr="00C37765">
        <w:rPr>
          <w:rFonts w:ascii="Sylfaen" w:hAnsi="Sylfaen" w:cs="Arial Armenian"/>
          <w:b/>
          <w:lang w:val="ru-RU" w:eastAsia="ru-RU"/>
        </w:rPr>
        <w:t>0</w:t>
      </w:r>
      <w:r w:rsidR="00702481" w:rsidRPr="00702481">
        <w:rPr>
          <w:rFonts w:ascii="Sylfaen" w:hAnsi="Sylfaen" w:cs="Arial Armenian"/>
          <w:b/>
          <w:lang w:val="ru-RU" w:eastAsia="ru-RU"/>
        </w:rPr>
        <w:t>3</w:t>
      </w:r>
      <w:r w:rsidR="00DB75AD">
        <w:rPr>
          <w:rFonts w:ascii="Sylfaen" w:hAnsi="Sylfaen" w:cs="Arial Armenian"/>
          <w:b/>
          <w:lang w:val="ru-RU" w:eastAsia="ru-RU"/>
        </w:rPr>
        <w:t>.</w:t>
      </w:r>
      <w:r w:rsidR="007003AB">
        <w:rPr>
          <w:rFonts w:ascii="Sylfaen" w:hAnsi="Sylfaen" w:cs="Arial Armenian"/>
          <w:b/>
          <w:lang w:val="ru-RU" w:eastAsia="ru-RU"/>
        </w:rPr>
        <w:t>202</w:t>
      </w:r>
      <w:r w:rsidR="00C37765" w:rsidRPr="00C37765">
        <w:rPr>
          <w:rFonts w:ascii="Sylfaen" w:hAnsi="Sylfaen" w:cs="Arial Armenian"/>
          <w:b/>
          <w:lang w:val="ru-RU" w:eastAsia="ru-RU"/>
        </w:rPr>
        <w:t>6</w:t>
      </w:r>
      <w:r w:rsidR="007003AB">
        <w:rPr>
          <w:rFonts w:ascii="Sylfaen" w:hAnsi="Sylfaen" w:cs="Arial Armenian"/>
          <w:b/>
          <w:lang w:val="ru-RU" w:eastAsia="ru-RU"/>
        </w:rPr>
        <w:t>г</w:t>
      </w:r>
      <w:r w:rsidR="007003AB" w:rsidRPr="007003AB">
        <w:rPr>
          <w:rFonts w:ascii="Sylfaen" w:hAnsi="Sylfaen" w:cs="Arial Armenian"/>
          <w:b/>
          <w:lang w:val="ru-RU" w:eastAsia="ru-RU"/>
        </w:rPr>
        <w:t>.</w:t>
      </w:r>
      <w:r w:rsidR="00E70DD1" w:rsidRPr="00622E65">
        <w:rPr>
          <w:rFonts w:ascii="Sylfaen" w:hAnsi="Sylfaen" w:cs="Arial Armenian"/>
          <w:b/>
          <w:lang w:val="ru-RU" w:eastAsia="ru-RU"/>
        </w:rPr>
        <w:t xml:space="preserve"> </w:t>
      </w:r>
      <w:r w:rsidR="00AF3B0C" w:rsidRPr="00AF3B0C">
        <w:rPr>
          <w:rFonts w:ascii="Sylfaen" w:hAnsi="Sylfaen" w:cs="Arial Armenian"/>
          <w:b/>
          <w:lang w:val="ru-RU" w:eastAsia="ru-RU"/>
        </w:rPr>
        <w:t>11</w:t>
      </w:r>
      <w:r w:rsidRPr="001B57B4">
        <w:rPr>
          <w:rFonts w:ascii="Sylfaen" w:hAnsi="Sylfaen" w:cs="Arial Armenian"/>
          <w:b/>
          <w:lang w:val="ru-RU" w:eastAsia="ru-RU"/>
        </w:rPr>
        <w:t>:</w:t>
      </w:r>
      <w:r w:rsidR="00702481" w:rsidRPr="00702481">
        <w:rPr>
          <w:rFonts w:ascii="Sylfaen" w:hAnsi="Sylfaen" w:cs="Arial Armenian"/>
          <w:b/>
          <w:lang w:val="ru-RU" w:eastAsia="ru-RU"/>
        </w:rPr>
        <w:t>00</w:t>
      </w:r>
      <w:r>
        <w:rPr>
          <w:rFonts w:ascii="Sylfaen" w:hAnsi="Sylfaen" w:cs="Arial Armenian"/>
          <w:lang w:val="ru-RU" w:eastAsia="ru-RU"/>
        </w:rPr>
        <w:t xml:space="preserve"> местного </w:t>
      </w:r>
      <w:r w:rsidRPr="00A6213D">
        <w:rPr>
          <w:rFonts w:ascii="Sylfaen" w:hAnsi="Sylfaen" w:cs="Arial Armenian"/>
          <w:lang w:val="ru-RU" w:eastAsia="ru-RU"/>
        </w:rPr>
        <w:t>в</w:t>
      </w:r>
      <w:r w:rsidRPr="00DF2612">
        <w:rPr>
          <w:rFonts w:ascii="Sylfaen" w:hAnsi="Sylfaen" w:cs="Arial Armenian"/>
          <w:lang w:val="ru-RU" w:eastAsia="ru-RU"/>
        </w:rPr>
        <w:t xml:space="preserve">ремени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 xml:space="preserve">1 корпус, 3 этаж,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C920BF" w:rsidRPr="00622E65">
        <w:rPr>
          <w:rFonts w:ascii="Sylfaen" w:hAnsi="Sylfaen" w:cs="Arial Armenian"/>
          <w:lang w:val="ru-RU" w:eastAsia="ru-RU"/>
        </w:rPr>
        <w:t>Саак</w:t>
      </w:r>
      <w:r w:rsidRPr="00622E65">
        <w:rPr>
          <w:rFonts w:ascii="Sylfaen" w:hAnsi="Sylfaen" w:cs="Arial Armenian"/>
          <w:lang w:val="ru-RU" w:eastAsia="ru-RU"/>
        </w:rPr>
        <w:t xml:space="preserve"> </w:t>
      </w:r>
      <w:r w:rsidR="00C920BF" w:rsidRPr="00622E65">
        <w:rPr>
          <w:rFonts w:ascii="Sylfaen" w:hAnsi="Sylfaen" w:cs="Arial Armenian"/>
          <w:lang w:val="ru-RU" w:eastAsia="ru-RU"/>
        </w:rPr>
        <w:t>Барсегян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622E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860F11">
        <w:rPr>
          <w:rFonts w:ascii="Sylfaen" w:hAnsi="Sylfaen" w:cs="Sylfaen"/>
          <w:sz w:val="20"/>
          <w:szCs w:val="20"/>
          <w:lang w:val="ru-RU"/>
        </w:rPr>
        <w:t>е</w:t>
      </w:r>
      <w:r w:rsidRPr="00477CA8">
        <w:rPr>
          <w:rFonts w:ascii="Sylfaen" w:hAnsi="Sylfaen" w:cs="Sylfaen"/>
          <w:sz w:val="20"/>
          <w:szCs w:val="20"/>
          <w:lang w:val="ru-RU"/>
        </w:rPr>
        <w:t>ч</w:t>
      </w:r>
      <w:r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Pr="00477CA8">
        <w:rPr>
          <w:rFonts w:ascii="Sylfaen" w:hAnsi="Sylfaen" w:cs="Sylfaen"/>
          <w:sz w:val="20"/>
          <w:szCs w:val="20"/>
          <w:lang w:val="ru-RU"/>
        </w:rPr>
        <w:t>)</w:t>
      </w:r>
      <w:r w:rsidRPr="00E97229">
        <w:rPr>
          <w:rFonts w:ascii="Sylfaen" w:hAnsi="Sylfaen" w:cs="Sylfaen"/>
          <w:sz w:val="20"/>
          <w:szCs w:val="20"/>
          <w:lang w:val="ru-RU"/>
        </w:rPr>
        <w:t>(Приложение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 xml:space="preserve">5.4  Обеспечение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B839AE" w:rsidRDefault="00201EBE" w:rsidP="00201EBE">
      <w:pPr>
        <w:autoSpaceDE w:val="0"/>
        <w:autoSpaceDN w:val="0"/>
        <w:adjustRightInd w:val="0"/>
        <w:ind w:left="360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75310D">
        <w:rPr>
          <w:rFonts w:eastAsiaTheme="minorHAnsi"/>
          <w:color w:val="000000"/>
          <w:sz w:val="20"/>
          <w:szCs w:val="20"/>
          <w:lang w:val="ru-RU"/>
        </w:rPr>
        <w:t>3</w:t>
      </w:r>
      <w:r w:rsidRPr="0075310D">
        <w:rPr>
          <w:rFonts w:eastAsiaTheme="minorHAnsi"/>
          <w:color w:val="000000"/>
          <w:sz w:val="28"/>
          <w:szCs w:val="28"/>
          <w:lang w:val="ru-RU"/>
        </w:rPr>
        <w:t xml:space="preserve">. </w:t>
      </w:r>
      <w:r w:rsidRPr="0075310D">
        <w:rPr>
          <w:rFonts w:eastAsiaTheme="minorHAnsi"/>
          <w:color w:val="000000"/>
          <w:sz w:val="20"/>
          <w:szCs w:val="20"/>
          <w:lang w:val="ru-RU"/>
        </w:rPr>
        <w:t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>
        <w:rPr>
          <w:rFonts w:ascii="Sylfaen" w:hAnsi="Sylfaen" w:cs="Sylfaen"/>
        </w:rPr>
        <w:t>з</w:t>
      </w:r>
      <w:r w:rsidRPr="00036080">
        <w:rPr>
          <w:rFonts w:ascii="Sylfaen" w:hAnsi="Sylfaen" w:cs="Sylfaen"/>
        </w:rPr>
        <w:t xml:space="preserve">аявка оценивается удовлетворительно, если представленные в пункте 6.2. </w:t>
      </w:r>
      <w:r>
        <w:rPr>
          <w:rFonts w:ascii="Sylfaen" w:hAnsi="Sylfaen" w:cs="Sylfaen"/>
        </w:rPr>
        <w:t>настоящего</w:t>
      </w:r>
      <w:r w:rsidRPr="00036080">
        <w:rPr>
          <w:rFonts w:ascii="Sylfaen" w:hAnsi="Sylfaen" w:cs="Sylfaen"/>
        </w:rPr>
        <w:t xml:space="preserve"> приглашения  данные удовлетворяют </w:t>
      </w:r>
      <w:r>
        <w:rPr>
          <w:rFonts w:ascii="Sylfaen" w:hAnsi="Sylfaen" w:cs="Sylfaen"/>
        </w:rPr>
        <w:t xml:space="preserve">требованиям, </w:t>
      </w:r>
      <w:r w:rsidRPr="00036080">
        <w:rPr>
          <w:rFonts w:ascii="Sylfaen" w:hAnsi="Sylfaen" w:cs="Sylfaen"/>
        </w:rPr>
        <w:t>устано</w:t>
      </w:r>
      <w:r>
        <w:rPr>
          <w:rFonts w:ascii="Sylfaen" w:hAnsi="Sylfaen" w:cs="Sylfaen"/>
        </w:rPr>
        <w:t>вленным в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отбора</w:t>
      </w:r>
      <w:r w:rsidRPr="00036080">
        <w:rPr>
          <w:rFonts w:ascii="Sylfaen" w:hAnsi="Sylfaen" w:cs="Sylfaen"/>
        </w:rPr>
        <w:t xml:space="preserve">. </w:t>
      </w:r>
      <w:r w:rsidRPr="00B7704D">
        <w:rPr>
          <w:rFonts w:ascii="Sylfaen" w:hAnsi="Sylfaen" w:cs="Sylfaen"/>
        </w:rPr>
        <w:t xml:space="preserve">Квалификация Участника оценивается удовлетворительно, если он обеспечивает требования, предусмотренные частью 3 инструкции на подготовку заявки </w:t>
      </w:r>
      <w:r>
        <w:rPr>
          <w:rFonts w:ascii="Sylfaen" w:hAnsi="Sylfaen" w:cs="Sylfaen"/>
        </w:rPr>
        <w:t>конкурентного отбора</w:t>
      </w:r>
      <w:r w:rsidRPr="00B7704D">
        <w:rPr>
          <w:rFonts w:ascii="Sylfaen" w:hAnsi="Sylfaen" w:cs="Sylfaen"/>
        </w:rPr>
        <w:t>. В таком случае Участник считается выбранным. Р</w:t>
      </w:r>
      <w:r>
        <w:rPr>
          <w:rFonts w:ascii="Sylfaen" w:hAnsi="Sylfaen" w:cs="Sylfaen"/>
        </w:rPr>
        <w:t>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702481" w:rsidRPr="00FA40F6" w:rsidRDefault="00702481" w:rsidP="00702481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702481" w:rsidRDefault="00702481" w:rsidP="00702481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бытовых счетчиков</w:t>
      </w:r>
      <w:r>
        <w:rPr>
          <w:rFonts w:ascii="Sylfaen" w:hAnsi="Sylfaen" w:cs="Sylfaen"/>
          <w:b/>
        </w:rPr>
        <w:t xml:space="preserve"> природного газа типов G4 и G6 </w:t>
      </w:r>
      <w:r w:rsidRPr="00FA40F6">
        <w:rPr>
          <w:rFonts w:ascii="Sylfaen" w:hAnsi="Sylfaen" w:cs="Sylfaen"/>
          <w:b/>
        </w:rPr>
        <w:t xml:space="preserve"> рассчитывается по следующей формуле</w:t>
      </w:r>
    </w:p>
    <w:p w:rsidR="00702481" w:rsidRPr="00B527E1" w:rsidRDefault="00702481" w:rsidP="00702481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702481" w:rsidRPr="00B527E1" w:rsidRDefault="00702481" w:rsidP="00702481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702481" w:rsidRPr="00B527E1" w:rsidRDefault="00702481" w:rsidP="00702481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702481" w:rsidRPr="00B527E1" w:rsidRDefault="00702481" w:rsidP="00702481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702481" w:rsidRPr="00B527E1" w:rsidRDefault="00702481" w:rsidP="00702481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lastRenderedPageBreak/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702481" w:rsidRDefault="00702481" w:rsidP="00702481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702481" w:rsidRPr="00B527E1" w:rsidRDefault="00702481" w:rsidP="00702481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702481" w:rsidRPr="00B527E1" w:rsidRDefault="00702481" w:rsidP="00702481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702481" w:rsidRDefault="00702481" w:rsidP="00702481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702481" w:rsidRPr="00B527E1" w:rsidRDefault="00702481" w:rsidP="00702481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3. Соответствие техническим характеристикам и качеству счетчиков: максимум 10 баллов.</w:t>
      </w:r>
    </w:p>
    <w:p w:rsidR="00702481" w:rsidRDefault="00702481" w:rsidP="00702481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Заключение, выданное соответствующим подразделением ЗАО «Газпром Армения» относительно технических характеристик и качества счетчиков, </w:t>
      </w:r>
      <w:r>
        <w:rPr>
          <w:rFonts w:ascii="Sylfaen" w:hAnsi="Sylfaen"/>
          <w:b/>
        </w:rPr>
        <w:t>представленных участником.</w:t>
      </w:r>
    </w:p>
    <w:p w:rsidR="00702481" w:rsidRDefault="00702481" w:rsidP="00702481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3.1 Если соответствующее подразделение ЗАО «Газпром Армения» дает положительное заключение о соответствии технических характеристик и качества счетчиков, участник получает 10 баллов:</w:t>
      </w:r>
    </w:p>
    <w:p w:rsidR="00702481" w:rsidRDefault="00702481" w:rsidP="00702481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3.2 если соответствующее подразделение ЗАО «Газпром Армения» дает отрицательное заключение о соответствии технических характеристик и качества счетчиков, заявка участника отклоняется:</w:t>
      </w:r>
    </w:p>
    <w:p w:rsidR="00702481" w:rsidRPr="00724C94" w:rsidRDefault="00702481" w:rsidP="00702481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Положительные или отрицательные заключения выдаются с учетом проблем, выявленных во время эксплуатации этих счетчиков, или информации об их отсутствии, а для газовых счетчиков нового типа указанное заключение выдается после прохождения соответствующих испытаний</w:t>
      </w:r>
      <w:r>
        <w:rPr>
          <w:rFonts w:ascii="Sylfaen" w:hAnsi="Sylfaen"/>
          <w:b/>
        </w:rPr>
        <w:t xml:space="preserve"> </w:t>
      </w:r>
      <w:r w:rsidRPr="00C8731C">
        <w:rPr>
          <w:rFonts w:ascii="Sylfaen" w:hAnsi="Sylfaen"/>
          <w:b/>
        </w:rPr>
        <w:t>(согласно Порядку от 22.03.2024 г., приложенному к приглашению)</w:t>
      </w:r>
      <w:r>
        <w:rPr>
          <w:rFonts w:ascii="Sylfaen" w:hAnsi="Sylfaen"/>
          <w:b/>
        </w:rPr>
        <w:t>.</w:t>
      </w:r>
    </w:p>
    <w:p w:rsidR="00702481" w:rsidRPr="00B527E1" w:rsidRDefault="00702481" w:rsidP="00702481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lastRenderedPageBreak/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>которой не должна быть меньше 20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>
        <w:rPr>
          <w:rFonts w:ascii="Sylfaen" w:hAnsi="Sylfaen" w:cs="Sylfaen"/>
          <w:lang w:val="es-ES"/>
        </w:rPr>
        <w:t>Составляется протокол обобщения результатов.</w:t>
      </w:r>
    </w:p>
    <w:p w:rsidR="00201EBE" w:rsidRPr="00D661C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01EBE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201EBE" w:rsidRPr="009D30A0" w:rsidRDefault="00201EBE" w:rsidP="00201EB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Default="00201EBE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7730ED" w:rsidRDefault="007730ED" w:rsidP="00201EBE">
      <w:pPr>
        <w:spacing w:after="200"/>
        <w:jc w:val="center"/>
        <w:rPr>
          <w:rFonts w:ascii="Sylfaen" w:hAnsi="Sylfaen" w:cs="Sylfaen"/>
          <w:b/>
          <w:sz w:val="32"/>
          <w:szCs w:val="20"/>
          <w:lang w:val="es-ES"/>
        </w:rPr>
      </w:pPr>
    </w:p>
    <w:p w:rsidR="00201EBE" w:rsidRPr="00947A2F" w:rsidRDefault="00201EBE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lastRenderedPageBreak/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Pr="00DA6FF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2481" w:rsidRPr="00702481">
        <w:rPr>
          <w:rFonts w:ascii="Sylfaen" w:hAnsi="Sylfaen" w:cs="Sylfaen"/>
          <w:sz w:val="20"/>
          <w:szCs w:val="20"/>
          <w:lang w:val="af-ZA"/>
        </w:rPr>
        <w:t>газовых счетчиков</w:t>
      </w:r>
      <w:r w:rsidRPr="0088402B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622E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622E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622E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622E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622E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622E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622E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="0088402B" w:rsidRPr="00AF3B0C">
        <w:rPr>
          <w:rFonts w:ascii="Sylfaen" w:hAnsi="Sylfaen" w:cs="Arial Armenian"/>
          <w:sz w:val="20"/>
          <w:szCs w:val="20"/>
          <w:lang w:val="ru-RU"/>
        </w:rPr>
        <w:t>Таблица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622E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622E65">
        <w:rPr>
          <w:rFonts w:ascii="Sylfaen" w:hAnsi="Sylfaen" w:cs="Arial Armenian"/>
          <w:sz w:val="20"/>
          <w:szCs w:val="20"/>
          <w:lang w:val="ru-RU"/>
        </w:rPr>
        <w:t>0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622E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622E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702481" w:rsidRPr="00702481">
        <w:rPr>
          <w:rFonts w:ascii="Sylfaen" w:hAnsi="Sylfaen" w:cs="Sylfaen"/>
          <w:sz w:val="20"/>
          <w:szCs w:val="20"/>
          <w:lang w:val="af-ZA"/>
        </w:rPr>
        <w:t>газовых счетчиков</w:t>
      </w:r>
      <w:r w:rsidRPr="0088402B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af-ZA"/>
        </w:rPr>
        <w:t xml:space="preserve"> су</w:t>
      </w:r>
      <w:r w:rsidR="003C644A">
        <w:rPr>
          <w:rFonts w:ascii="Sylfaen" w:hAnsi="Sylfaen"/>
          <w:sz w:val="20"/>
          <w:szCs w:val="20"/>
          <w:lang w:val="af-ZA"/>
        </w:rPr>
        <w:t>мм</w:t>
      </w:r>
      <w:r>
        <w:rPr>
          <w:rFonts w:ascii="Sylfaen" w:hAnsi="Sylfaen"/>
          <w:sz w:val="20"/>
          <w:szCs w:val="20"/>
          <w:lang w:val="af-ZA"/>
        </w:rPr>
        <w:t xml:space="preserve">а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Pr="00B839AE">
        <w:rPr>
          <w:rFonts w:ascii="Sylfaen" w:hAnsi="Sylfaen" w:cs="Arial Armenian"/>
          <w:sz w:val="20"/>
          <w:szCs w:val="20"/>
          <w:lang w:val="ru-RU"/>
        </w:rPr>
        <w:t>2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8B59B9" w:rsidRDefault="007A710B" w:rsidP="008B59B9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  <w:hyperlink r:id="rId9" w:history="1">
        <w:r w:rsidR="008B59B9" w:rsidRPr="008B59B9">
          <w:rPr>
            <w:rFonts w:ascii="Sylfaen" w:hAnsi="Sylfaen" w:cs="Sylfaen"/>
            <w:sz w:val="20"/>
            <w:lang w:val="ru-RU"/>
          </w:rPr>
          <w:t>Заявки участников принимаются исключительно в бумажном виде</w:t>
        </w:r>
      </w:hyperlink>
      <w:r w:rsidR="00201EBE" w:rsidRPr="00B868EE">
        <w:rPr>
          <w:rFonts w:ascii="Sylfaen" w:hAnsi="Sylfaen" w:cs="Sylfaen"/>
          <w:sz w:val="20"/>
          <w:lang w:val="ru-RU"/>
        </w:rPr>
        <w:t xml:space="preserve">, предложения участника, </w:t>
      </w:r>
      <w:r w:rsidR="00201EBE">
        <w:rPr>
          <w:rFonts w:ascii="Sylfaen" w:hAnsi="Sylfaen" w:cs="Sylfaen"/>
          <w:sz w:val="20"/>
          <w:lang w:val="ru-RU"/>
        </w:rPr>
        <w:t>о</w:t>
      </w:r>
      <w:r w:rsidR="00201EBE" w:rsidRPr="007A133B">
        <w:rPr>
          <w:rFonts w:ascii="Sylfaen" w:hAnsi="Sylfaen" w:cs="Sylfaen"/>
          <w:sz w:val="20"/>
          <w:lang w:val="ru-RU"/>
        </w:rPr>
        <w:t>тнося</w:t>
      </w:r>
      <w:r w:rsidR="00201EBE" w:rsidRPr="00B868EE">
        <w:rPr>
          <w:rFonts w:ascii="Sylfaen" w:hAnsi="Sylfaen" w:cs="Sylfaen"/>
          <w:sz w:val="20"/>
          <w:lang w:val="ru-RU"/>
        </w:rPr>
        <w:t xml:space="preserve">щиеся </w:t>
      </w:r>
      <w:r w:rsidR="00201EBE" w:rsidRPr="007A133B">
        <w:rPr>
          <w:rFonts w:ascii="Sylfaen" w:hAnsi="Sylfaen" w:cs="Sylfaen"/>
          <w:sz w:val="20"/>
          <w:lang w:val="ru-RU"/>
        </w:rPr>
        <w:t xml:space="preserve">к ним </w:t>
      </w:r>
      <w:r w:rsidR="00201EBE" w:rsidRPr="00B868EE">
        <w:rPr>
          <w:rFonts w:ascii="Sylfaen" w:hAnsi="Sylfaen" w:cs="Sylfaen"/>
          <w:sz w:val="20"/>
          <w:lang w:val="ru-RU"/>
        </w:rPr>
        <w:t>документы</w:t>
      </w:r>
      <w:r w:rsidR="00201EBE" w:rsidRPr="007A133B">
        <w:rPr>
          <w:rFonts w:ascii="Sylfaen" w:hAnsi="Sylfaen" w:cs="Sylfaen"/>
          <w:sz w:val="20"/>
          <w:lang w:val="ru-RU"/>
        </w:rPr>
        <w:t>,</w:t>
      </w:r>
      <w:r w:rsidR="00201EBE" w:rsidRPr="00B868EE">
        <w:rPr>
          <w:rFonts w:ascii="Sylfaen" w:hAnsi="Sylfaen" w:cs="Sylfaen"/>
          <w:sz w:val="20"/>
          <w:lang w:val="ru-RU"/>
        </w:rPr>
        <w:t xml:space="preserve"> </w:t>
      </w:r>
      <w:r w:rsidR="00201EBE" w:rsidRPr="007A133B">
        <w:rPr>
          <w:rFonts w:ascii="Sylfaen" w:hAnsi="Sylfaen" w:cs="Sylfaen"/>
          <w:sz w:val="20"/>
          <w:lang w:val="ru-RU"/>
        </w:rPr>
        <w:t>упаковываются</w:t>
      </w:r>
      <w:r w:rsidR="00201EBE"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201EBE" w:rsidRPr="007A133B">
        <w:rPr>
          <w:rFonts w:ascii="Sylfaen" w:hAnsi="Sylfaen" w:cs="Sylfaen"/>
          <w:sz w:val="20"/>
          <w:lang w:val="ru-RU"/>
        </w:rPr>
        <w:t>за</w:t>
      </w:r>
      <w:r w:rsidR="00201EBE" w:rsidRPr="00B868EE">
        <w:rPr>
          <w:rFonts w:ascii="Sylfaen" w:hAnsi="Sylfaen" w:cs="Sylfaen"/>
          <w:sz w:val="20"/>
          <w:lang w:val="ru-RU"/>
        </w:rPr>
        <w:t>клеи</w:t>
      </w:r>
      <w:r w:rsidR="00201EBE" w:rsidRPr="007A133B">
        <w:rPr>
          <w:rFonts w:ascii="Sylfaen" w:hAnsi="Sylfaen" w:cs="Sylfaen"/>
          <w:sz w:val="20"/>
          <w:lang w:val="ru-RU"/>
        </w:rPr>
        <w:t>вает</w:t>
      </w:r>
      <w:r w:rsidR="00201EBE" w:rsidRPr="00B868EE">
        <w:rPr>
          <w:rFonts w:ascii="Sylfaen" w:hAnsi="Sylfaen" w:cs="Sylfaen"/>
          <w:sz w:val="20"/>
          <w:lang w:val="ru-RU"/>
        </w:rPr>
        <w:t xml:space="preserve">ся </w:t>
      </w:r>
      <w:r w:rsidR="00201EBE" w:rsidRPr="008B59B9">
        <w:rPr>
          <w:rFonts w:ascii="Sylfaen" w:hAnsi="Sylfaen" w:cs="Sylfaen"/>
          <w:sz w:val="20"/>
          <w:lang w:val="ru-RU"/>
        </w:rPr>
        <w:t>представл</w:t>
      </w:r>
      <w:r w:rsidR="00201EBE" w:rsidRPr="007A133B">
        <w:rPr>
          <w:rFonts w:ascii="Sylfaen" w:hAnsi="Sylfaen" w:cs="Sylfaen"/>
          <w:sz w:val="20"/>
          <w:lang w:val="ru-RU"/>
        </w:rPr>
        <w:t>яющим</w:t>
      </w:r>
      <w:r w:rsidR="00201EBE"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201EBE" w:rsidRPr="007A133B">
        <w:rPr>
          <w:rFonts w:ascii="Sylfaen" w:hAnsi="Sylfaen" w:cs="Sylfaen"/>
          <w:sz w:val="20"/>
          <w:lang w:val="ru-RU"/>
        </w:rPr>
        <w:t>упакова</w:t>
      </w:r>
      <w:r w:rsidR="00201EBE"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201EBE" w:rsidRPr="007A133B">
        <w:rPr>
          <w:rFonts w:ascii="Sylfaen" w:hAnsi="Sylfaen" w:cs="Sylfaen"/>
          <w:sz w:val="20"/>
          <w:lang w:val="ru-RU"/>
        </w:rPr>
        <w:t>предс</w:t>
      </w:r>
      <w:r w:rsidR="00201EBE"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="00201EBE" w:rsidRPr="007A133B">
        <w:rPr>
          <w:rFonts w:ascii="Sylfaen" w:hAnsi="Sylfaen" w:cs="Sylfaen"/>
          <w:sz w:val="20"/>
          <w:lang w:val="ru-RU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="00201EBE" w:rsidRPr="007A133B">
        <w:rPr>
          <w:rFonts w:ascii="Sylfaen" w:hAnsi="Sylfaen" w:cs="Sylfaen"/>
          <w:sz w:val="20"/>
          <w:lang w:val="ru-RU"/>
        </w:rPr>
        <w:t>яющее лицо</w:t>
      </w:r>
      <w:r w:rsidR="00201EBE" w:rsidRPr="00B868EE">
        <w:rPr>
          <w:rFonts w:ascii="Sylfaen" w:hAnsi="Sylfaen" w:cs="Sylfaen"/>
          <w:sz w:val="20"/>
          <w:lang w:val="ru-RU"/>
        </w:rPr>
        <w:t xml:space="preserve"> или </w:t>
      </w:r>
      <w:r w:rsidR="00201EBE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="00201EBE"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="00201EBE">
        <w:rPr>
          <w:rFonts w:ascii="Sylfaen" w:hAnsi="Sylfaen" w:cs="Sylfaen"/>
          <w:sz w:val="20"/>
          <w:szCs w:val="20"/>
          <w:lang w:val="es-ES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="00201EBE">
        <w:rPr>
          <w:rFonts w:ascii="Sylfaen" w:hAnsi="Sylfaen" w:cs="Sylfaen"/>
          <w:sz w:val="20"/>
          <w:szCs w:val="20"/>
          <w:lang w:val="es-ES"/>
        </w:rPr>
        <w:t>пред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201EBE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="00201EBE"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конкурентного  отбора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lastRenderedPageBreak/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4421CF" w:rsidRDefault="00BF427A" w:rsidP="004421CF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>
        <w:rPr>
          <w:rFonts w:ascii="Sylfaen" w:hAnsi="Sylfaen"/>
          <w:b/>
          <w:i/>
          <w:lang w:val="es-ES"/>
        </w:rPr>
        <w:br w:type="page"/>
      </w:r>
      <w:r w:rsidR="005B7A4A"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  <w:r w:rsidR="004421CF"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4421CF" w:rsidRPr="00036080">
        <w:rPr>
          <w:rFonts w:ascii="Sylfaen" w:hAnsi="Sylfaen"/>
          <w:b/>
          <w:i/>
          <w:lang w:val="hy-AM"/>
        </w:rPr>
        <w:t xml:space="preserve"> </w:t>
      </w:r>
    </w:p>
    <w:p w:rsidR="004421CF" w:rsidRPr="00D66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421CF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550C04" w:rsidRDefault="004421CF" w:rsidP="004421CF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DC31FF">
        <w:rPr>
          <w:rFonts w:ascii="Sylfaen" w:hAnsi="Sylfaen"/>
          <w:sz w:val="20"/>
          <w:lang w:val="af-ZA"/>
        </w:rPr>
        <w:t>№097/GArm</w:t>
      </w:r>
      <w:r w:rsidR="00702481">
        <w:rPr>
          <w:rFonts w:ascii="Sylfaen" w:hAnsi="Sylfaen"/>
          <w:sz w:val="20"/>
          <w:lang w:val="af-ZA"/>
        </w:rPr>
        <w:t>/26_4.3_057/24.02.26</w:t>
      </w:r>
      <w:r>
        <w:rPr>
          <w:rFonts w:ascii="Sylfaen" w:hAnsi="Sylfaen"/>
          <w:color w:val="auto"/>
          <w:sz w:val="20"/>
          <w:lang w:val="af-ZA"/>
        </w:rPr>
        <w:t xml:space="preserve">   </w:t>
      </w:r>
    </w:p>
    <w:p w:rsidR="004421CF" w:rsidRPr="00036080" w:rsidRDefault="004421CF" w:rsidP="004421CF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4421CF" w:rsidRPr="00036080" w:rsidRDefault="004421CF" w:rsidP="004421CF">
      <w:pPr>
        <w:rPr>
          <w:rFonts w:ascii="Sylfaen" w:hAnsi="Sylfaen"/>
          <w:sz w:val="20"/>
          <w:szCs w:val="20"/>
          <w:lang w:val="es-ES"/>
        </w:rPr>
      </w:pPr>
    </w:p>
    <w:p w:rsidR="004421CF" w:rsidRPr="00DB1801" w:rsidRDefault="004421CF" w:rsidP="004421CF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4421CF" w:rsidRPr="00036080" w:rsidRDefault="004421CF" w:rsidP="004421CF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4421CF" w:rsidRPr="00036080" w:rsidRDefault="004421CF" w:rsidP="004421CF">
      <w:pPr>
        <w:rPr>
          <w:rFonts w:ascii="Sylfaen" w:hAnsi="Sylfaen"/>
          <w:sz w:val="20"/>
          <w:szCs w:val="20"/>
          <w:lang w:val="es-ES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4421CF" w:rsidRPr="00036080" w:rsidRDefault="004421CF" w:rsidP="004421CF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DC31FF">
        <w:rPr>
          <w:rFonts w:ascii="Sylfaen" w:hAnsi="Sylfaen"/>
          <w:sz w:val="20"/>
          <w:lang w:val="af-ZA"/>
        </w:rPr>
        <w:t>№097/GArm</w:t>
      </w:r>
      <w:r w:rsidR="00702481">
        <w:rPr>
          <w:rFonts w:ascii="Sylfaen" w:hAnsi="Sylfaen"/>
          <w:sz w:val="20"/>
          <w:lang w:val="af-ZA"/>
        </w:rPr>
        <w:t>/26_4.3_057/24.02.26</w:t>
      </w:r>
      <w:r>
        <w:rPr>
          <w:rFonts w:ascii="Sylfaen" w:hAnsi="Sylfaen"/>
          <w:sz w:val="20"/>
          <w:lang w:val="af-ZA"/>
        </w:rPr>
        <w:t xml:space="preserve">  .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es-ES"/>
        </w:rPr>
      </w:pPr>
    </w:p>
    <w:p w:rsidR="004421CF" w:rsidRDefault="004421CF" w:rsidP="004421CF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421CF" w:rsidRPr="004259F4" w:rsidRDefault="004421CF" w:rsidP="004421CF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421CF" w:rsidRDefault="004421CF" w:rsidP="004421CF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421CF" w:rsidRPr="00DB1801" w:rsidRDefault="004421CF" w:rsidP="004421CF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421CF" w:rsidRPr="004259F4" w:rsidRDefault="004421CF" w:rsidP="004421CF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4421CF" w:rsidRDefault="004421CF" w:rsidP="004421CF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421CF" w:rsidRPr="00DB1801" w:rsidRDefault="004421CF" w:rsidP="004421CF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421CF" w:rsidRPr="004713CF" w:rsidRDefault="004421CF" w:rsidP="004421CF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4421CF" w:rsidRPr="00DB1801" w:rsidRDefault="004421CF" w:rsidP="004421CF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4421CF" w:rsidRPr="00DB1801" w:rsidRDefault="004421CF" w:rsidP="004421CF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421CF" w:rsidRPr="00DB1801" w:rsidRDefault="004421CF" w:rsidP="004421CF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421CF" w:rsidRPr="00DB1801" w:rsidRDefault="004421CF" w:rsidP="004421CF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421CF" w:rsidRPr="00DB1801" w:rsidRDefault="004421CF" w:rsidP="004421CF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421CF" w:rsidRPr="00DB1801" w:rsidRDefault="004421CF" w:rsidP="004421CF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421CF" w:rsidRPr="00DB1801" w:rsidRDefault="004421CF" w:rsidP="004421CF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4421CF" w:rsidRPr="00DB1801" w:rsidRDefault="004421CF" w:rsidP="004421C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4421CF" w:rsidRPr="00DB1801" w:rsidRDefault="004421CF" w:rsidP="004421CF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421CF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DC31FF">
        <w:rPr>
          <w:rFonts w:ascii="Sylfaen" w:hAnsi="Sylfaen"/>
          <w:sz w:val="20"/>
          <w:lang w:val="af-ZA"/>
        </w:rPr>
        <w:t>№097/GArm</w:t>
      </w:r>
      <w:r w:rsidR="00702481">
        <w:rPr>
          <w:rFonts w:ascii="Sylfaen" w:hAnsi="Sylfaen"/>
          <w:sz w:val="20"/>
          <w:lang w:val="af-ZA"/>
        </w:rPr>
        <w:t>/26_4.3_057/24.02.26</w:t>
      </w:r>
      <w:r>
        <w:rPr>
          <w:rFonts w:ascii="Sylfaen" w:hAnsi="Sylfaen"/>
          <w:sz w:val="20"/>
          <w:lang w:val="af-ZA"/>
        </w:rPr>
        <w:t xml:space="preserve">  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4421CF" w:rsidRPr="00A9680F" w:rsidRDefault="004421CF" w:rsidP="004421C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4421CF" w:rsidRPr="00A9680F" w:rsidRDefault="004421CF" w:rsidP="004421CF">
      <w:pPr>
        <w:pStyle w:val="ListParagraph"/>
        <w:widowControl w:val="0"/>
        <w:numPr>
          <w:ilvl w:val="0"/>
          <w:numId w:val="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4421CF" w:rsidRPr="00A9680F" w:rsidRDefault="004421CF" w:rsidP="004421CF">
      <w:pPr>
        <w:pStyle w:val="ListParagraph"/>
        <w:widowControl w:val="0"/>
        <w:numPr>
          <w:ilvl w:val="0"/>
          <w:numId w:val="9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4421CF" w:rsidRPr="00DB1801" w:rsidRDefault="004421CF" w:rsidP="004421C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4421CF" w:rsidRPr="00DB1801" w:rsidRDefault="004421CF" w:rsidP="004421CF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4421CF" w:rsidRPr="002C0705" w:rsidRDefault="004421CF" w:rsidP="004421CF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4421CF" w:rsidRPr="00DB1801" w:rsidRDefault="004421CF" w:rsidP="004421CF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4421CF" w:rsidRPr="00DB1801" w:rsidRDefault="004421CF" w:rsidP="004421CF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es-ES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Pr="00D66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4421CF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4421CF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DC31FF">
        <w:rPr>
          <w:rFonts w:ascii="Sylfaen" w:hAnsi="Sylfaen"/>
          <w:sz w:val="20"/>
          <w:lang w:val="af-ZA"/>
        </w:rPr>
        <w:t>№097/GArm</w:t>
      </w:r>
      <w:r w:rsidR="00702481">
        <w:rPr>
          <w:rFonts w:ascii="Sylfaen" w:hAnsi="Sylfaen"/>
          <w:sz w:val="20"/>
          <w:lang w:val="af-ZA"/>
        </w:rPr>
        <w:t>/26_4.3_057/24.02.26</w:t>
      </w:r>
    </w:p>
    <w:p w:rsidR="004421CF" w:rsidRPr="004421CF" w:rsidRDefault="004421CF" w:rsidP="004421CF">
      <w:pPr>
        <w:ind w:left="360" w:hanging="360"/>
        <w:jc w:val="center"/>
        <w:rPr>
          <w:rFonts w:ascii="Sylfaen" w:hAnsi="Sylfaen"/>
          <w:b/>
          <w:color w:val="000000"/>
          <w:sz w:val="20"/>
          <w:szCs w:val="20"/>
          <w:lang w:val="af-ZA" w:eastAsia="ru-RU"/>
        </w:rPr>
      </w:pPr>
    </w:p>
    <w:p w:rsidR="004421CF" w:rsidRPr="00DB1801" w:rsidRDefault="004421CF" w:rsidP="004421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4421CF" w:rsidRPr="009B14D8" w:rsidRDefault="004421CF" w:rsidP="004421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4421CF" w:rsidRPr="009B14D8" w:rsidRDefault="004421CF" w:rsidP="004421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 БЕНЕФИЦИАРАХ</w:t>
      </w:r>
    </w:p>
    <w:p w:rsidR="004421CF" w:rsidRPr="00A024C9" w:rsidRDefault="004421CF" w:rsidP="004421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DC31FF" w:rsidTr="00F542D8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F542D8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DC31FF" w:rsidTr="00F542D8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F542D8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DC31FF" w:rsidTr="00F542D8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rPr>
          <w:rFonts w:ascii="Sylfaen" w:eastAsia="GHEA Grapalat" w:hAnsi="Sylfaen" w:cs="GHEA Grapalat"/>
          <w:sz w:val="16"/>
          <w:szCs w:val="16"/>
        </w:rPr>
      </w:pPr>
    </w:p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DC31FF" w:rsidTr="00F542D8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DC31FF" w:rsidTr="00F542D8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4421CF" w:rsidRPr="00DB1801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DC31FF" w:rsidTr="00F542D8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Фамилия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4421CF" w:rsidRPr="00A6491B" w:rsidTr="00F542D8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7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DC31FF" w:rsidTr="00F542D8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DC31FF" w:rsidTr="00F542D8">
        <w:tc>
          <w:tcPr>
            <w:tcW w:w="4644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4421CF" w:rsidRPr="00DC31FF" w:rsidTr="00F542D8">
        <w:trPr>
          <w:trHeight w:val="924"/>
        </w:trPr>
        <w:tc>
          <w:tcPr>
            <w:tcW w:w="9606" w:type="dxa"/>
            <w:gridSpan w:val="2"/>
            <w:vAlign w:val="center"/>
          </w:tcPr>
          <w:p w:rsidR="004421CF" w:rsidRPr="00DB1801" w:rsidRDefault="004421CF" w:rsidP="00F542D8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4421CF" w:rsidRPr="00A6491B" w:rsidTr="00F542D8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4421CF" w:rsidRPr="00DC31FF" w:rsidTr="00F542D8">
        <w:tc>
          <w:tcPr>
            <w:tcW w:w="9606" w:type="dxa"/>
            <w:gridSpan w:val="2"/>
            <w:vAlign w:val="center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4421CF" w:rsidRPr="00DC31FF" w:rsidTr="00F542D8">
        <w:tc>
          <w:tcPr>
            <w:tcW w:w="9606" w:type="dxa"/>
            <w:gridSpan w:val="2"/>
            <w:vAlign w:val="center"/>
          </w:tcPr>
          <w:p w:rsidR="004421CF" w:rsidRPr="00DB1801" w:rsidRDefault="004421CF" w:rsidP="00F542D8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. </w:t>
            </w:r>
            <w:r w:rsidR="00BB45DC"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</w:t>
            </w:r>
            <w:r w:rsidR="00BB45DC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«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а </w:t>
            </w:r>
            <w:r w:rsidR="00BB45DC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«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и </w:t>
            </w:r>
            <w:r w:rsidR="00BB45DC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«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="00BB45DC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»</w:t>
            </w: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4421CF" w:rsidRPr="00DC31FF" w:rsidTr="00F542D8">
        <w:trPr>
          <w:trHeight w:val="924"/>
        </w:trPr>
        <w:tc>
          <w:tcPr>
            <w:tcW w:w="9606" w:type="dxa"/>
            <w:gridSpan w:val="2"/>
            <w:vAlign w:val="center"/>
          </w:tcPr>
          <w:p w:rsidR="004421CF" w:rsidRPr="00DB1801" w:rsidRDefault="004421CF" w:rsidP="00F542D8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4421CF" w:rsidRPr="00A6491B" w:rsidTr="00F542D8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4421CF" w:rsidRPr="00DC31FF" w:rsidTr="00F542D8">
        <w:tc>
          <w:tcPr>
            <w:tcW w:w="9606" w:type="dxa"/>
            <w:gridSpan w:val="2"/>
            <w:vAlign w:val="center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4421CF" w:rsidRPr="00DC31FF" w:rsidTr="00F542D8">
        <w:tc>
          <w:tcPr>
            <w:tcW w:w="9606" w:type="dxa"/>
            <w:gridSpan w:val="2"/>
            <w:vAlign w:val="center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4421CF" w:rsidRPr="00DC31FF" w:rsidTr="00F542D8">
        <w:tc>
          <w:tcPr>
            <w:tcW w:w="9606" w:type="dxa"/>
            <w:gridSpan w:val="2"/>
            <w:vAlign w:val="center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4421CF" w:rsidRPr="00DC31FF" w:rsidTr="00F542D8">
        <w:tc>
          <w:tcPr>
            <w:tcW w:w="9606" w:type="dxa"/>
            <w:gridSpan w:val="2"/>
            <w:vAlign w:val="center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</w:t>
            </w:r>
            <w:r w:rsidR="00BB45DC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«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а</w:t>
            </w:r>
            <w:r w:rsidR="00BB45DC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»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</w:t>
            </w:r>
            <w:r w:rsidR="00BB45DC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–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</w:t>
            </w:r>
            <w:r w:rsidR="00BB45DC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«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г</w:t>
            </w:r>
            <w:r w:rsidR="00BB45DC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»</w:t>
            </w: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DC31FF" w:rsidTr="00F542D8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A6491B" w:rsidTr="00F542D8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4421CF" w:rsidRPr="00A6491B" w:rsidTr="00F542D8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A6491B" w:rsidTr="00F542D8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A6491B" w:rsidTr="00F542D8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A6491B" w:rsidTr="00F542D8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DC31FF" w:rsidTr="00F542D8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DC31FF" w:rsidTr="00F542D8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DC31FF" w:rsidTr="00F542D8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DC31FF" w:rsidTr="00F542D8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DC31FF" w:rsidTr="00F542D8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4421CF" w:rsidRPr="00DC31FF" w:rsidTr="00F542D8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DB1801" w:rsidRDefault="004421CF" w:rsidP="004421CF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4421CF" w:rsidRPr="00A6491B" w:rsidTr="00F542D8">
        <w:tc>
          <w:tcPr>
            <w:tcW w:w="4503" w:type="dxa"/>
            <w:shd w:val="clear" w:color="auto" w:fill="D9E2F3"/>
            <w:vAlign w:val="center"/>
          </w:tcPr>
          <w:p w:rsidR="004421CF" w:rsidRPr="00A6491B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4421CF" w:rsidRPr="00A6491B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4421CF" w:rsidRPr="00DC31FF" w:rsidTr="00F542D8">
        <w:tc>
          <w:tcPr>
            <w:tcW w:w="4503" w:type="dxa"/>
            <w:shd w:val="clear" w:color="auto" w:fill="D9E2F3"/>
            <w:vAlign w:val="center"/>
          </w:tcPr>
          <w:p w:rsidR="004421CF" w:rsidRPr="00DB1801" w:rsidRDefault="004421CF" w:rsidP="004421CF">
            <w:pPr>
              <w:numPr>
                <w:ilvl w:val="2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4421CF" w:rsidRPr="00A6491B" w:rsidRDefault="004421CF" w:rsidP="004421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4421CF" w:rsidRPr="00DC31FF" w:rsidTr="00F542D8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4421CF" w:rsidRPr="00DC31FF" w:rsidTr="00F542D8">
        <w:trPr>
          <w:trHeight w:val="1283"/>
        </w:trPr>
        <w:tc>
          <w:tcPr>
            <w:tcW w:w="9606" w:type="dxa"/>
          </w:tcPr>
          <w:p w:rsidR="004421CF" w:rsidRPr="00DB1801" w:rsidRDefault="004421CF" w:rsidP="00F542D8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4421CF" w:rsidRPr="00DB1801" w:rsidRDefault="004421CF" w:rsidP="004421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Pr="00DB1801" w:rsidRDefault="004421CF" w:rsidP="004421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A024C9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4421CF" w:rsidRPr="00DB1801" w:rsidRDefault="004421CF" w:rsidP="004421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в подразделе </w:t>
      </w:r>
      <w:r w:rsidR="00BB45DC">
        <w:rPr>
          <w:rFonts w:ascii="GHEA Grapalat" w:hAnsi="GHEA Grapalat"/>
          <w:sz w:val="20"/>
          <w:lang w:val="ru-RU"/>
        </w:rPr>
        <w:t>«</w:t>
      </w:r>
      <w:r w:rsidRPr="00DB1801">
        <w:rPr>
          <w:rFonts w:ascii="GHEA Grapalat" w:hAnsi="GHEA Grapalat"/>
          <w:sz w:val="20"/>
          <w:lang w:val="ru-RU"/>
        </w:rPr>
        <w:t>Данные организации</w:t>
      </w:r>
      <w:r w:rsidR="00BB45DC">
        <w:rPr>
          <w:rFonts w:ascii="GHEA Grapalat" w:hAnsi="GHEA Grapalat"/>
          <w:sz w:val="20"/>
          <w:lang w:val="ru-RU"/>
        </w:rPr>
        <w:t>»</w:t>
      </w:r>
      <w:r w:rsidRPr="00DB1801">
        <w:rPr>
          <w:rFonts w:ascii="GHEA Grapalat" w:hAnsi="GHEA Grapalat"/>
          <w:sz w:val="20"/>
          <w:lang w:val="ru-RU"/>
        </w:rPr>
        <w:t xml:space="preserve">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4421CF" w:rsidRPr="00DB1801" w:rsidRDefault="004421CF" w:rsidP="004421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в подразделе </w:t>
      </w:r>
      <w:r w:rsidR="00BB45DC">
        <w:rPr>
          <w:rFonts w:ascii="GHEA Grapalat" w:hAnsi="GHEA Grapalat"/>
          <w:sz w:val="20"/>
          <w:lang w:val="ru-RU"/>
        </w:rPr>
        <w:t>«</w:t>
      </w:r>
      <w:r w:rsidRPr="00DB1801">
        <w:rPr>
          <w:rFonts w:ascii="GHEA Grapalat" w:hAnsi="GHEA Grapalat"/>
          <w:sz w:val="20"/>
          <w:lang w:val="ru-RU"/>
        </w:rPr>
        <w:t>Лицо, представляющее декларацию</w:t>
      </w:r>
      <w:r w:rsidR="00BB45DC">
        <w:rPr>
          <w:rFonts w:ascii="GHEA Grapalat" w:hAnsi="GHEA Grapalat"/>
          <w:sz w:val="20"/>
          <w:lang w:val="ru-RU"/>
        </w:rPr>
        <w:t>»</w:t>
      </w:r>
      <w:r w:rsidRPr="00DB1801">
        <w:rPr>
          <w:rFonts w:ascii="GHEA Grapalat" w:hAnsi="GHEA Grapalat"/>
          <w:sz w:val="20"/>
          <w:lang w:val="ru-RU"/>
        </w:rPr>
        <w:t xml:space="preserve"> заполняются данные физического лица, подписывающего документы, включаемые в заявку на настоящую процедуру;</w:t>
      </w:r>
    </w:p>
    <w:p w:rsidR="004421CF" w:rsidRPr="00DB1801" w:rsidRDefault="004421CF" w:rsidP="004421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в подразделе </w:t>
      </w:r>
      <w:r w:rsidR="00BB45DC">
        <w:rPr>
          <w:rFonts w:ascii="GHEA Grapalat" w:hAnsi="GHEA Grapalat"/>
          <w:sz w:val="20"/>
          <w:lang w:val="ru-RU"/>
        </w:rPr>
        <w:t>«</w:t>
      </w:r>
      <w:r w:rsidRPr="00DB1801">
        <w:rPr>
          <w:rFonts w:ascii="GHEA Grapalat" w:hAnsi="GHEA Grapalat"/>
          <w:sz w:val="20"/>
          <w:lang w:val="ru-RU"/>
        </w:rPr>
        <w:t>Представление декларации</w:t>
      </w:r>
      <w:r w:rsidR="00BB45DC">
        <w:rPr>
          <w:rFonts w:ascii="GHEA Grapalat" w:hAnsi="GHEA Grapalat"/>
          <w:sz w:val="20"/>
          <w:lang w:val="ru-RU"/>
        </w:rPr>
        <w:t>»</w:t>
      </w:r>
      <w:r w:rsidRPr="00DB1801">
        <w:rPr>
          <w:rFonts w:ascii="GHEA Grapalat" w:hAnsi="GHEA Grapalat"/>
          <w:sz w:val="20"/>
          <w:lang w:val="ru-RU"/>
        </w:rPr>
        <w:t xml:space="preserve">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4421CF" w:rsidRPr="00DB1801" w:rsidRDefault="004421CF" w:rsidP="004421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в подразделе </w:t>
      </w:r>
      <w:r w:rsidR="00BB45DC">
        <w:rPr>
          <w:rFonts w:ascii="GHEA Grapalat" w:hAnsi="GHEA Grapalat"/>
          <w:sz w:val="20"/>
          <w:lang w:val="ru-RU"/>
        </w:rPr>
        <w:t>«</w:t>
      </w:r>
      <w:r w:rsidRPr="00DB1801">
        <w:rPr>
          <w:rFonts w:ascii="GHEA Grapalat" w:hAnsi="GHEA Grapalat"/>
          <w:sz w:val="20"/>
          <w:lang w:val="ru-RU"/>
        </w:rPr>
        <w:t>Данные листинга акций</w:t>
      </w:r>
      <w:r w:rsidR="00BB45DC">
        <w:rPr>
          <w:rFonts w:ascii="GHEA Grapalat" w:hAnsi="GHEA Grapalat"/>
          <w:sz w:val="20"/>
          <w:lang w:val="ru-RU"/>
        </w:rPr>
        <w:t>»</w:t>
      </w:r>
      <w:r w:rsidRPr="00DB1801">
        <w:rPr>
          <w:rFonts w:ascii="GHEA Grapalat" w:hAnsi="GHEA Grapalat"/>
          <w:sz w:val="20"/>
          <w:lang w:val="ru-RU"/>
        </w:rPr>
        <w:t xml:space="preserve">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4421CF" w:rsidRPr="00DB1801" w:rsidRDefault="004421CF" w:rsidP="004421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подраздел </w:t>
      </w:r>
      <w:r w:rsidR="00BB45DC">
        <w:rPr>
          <w:rFonts w:ascii="GHEA Grapalat" w:hAnsi="GHEA Grapalat"/>
          <w:sz w:val="20"/>
          <w:lang w:val="ru-RU"/>
        </w:rPr>
        <w:t>«</w:t>
      </w:r>
      <w:r w:rsidRPr="00DB1801">
        <w:rPr>
          <w:rFonts w:ascii="GHEA Grapalat" w:hAnsi="GHEA Grapalat"/>
          <w:sz w:val="20"/>
          <w:lang w:val="ru-RU"/>
        </w:rPr>
        <w:t>Данные юридического лица, контролирующего организацию</w:t>
      </w:r>
      <w:r w:rsidR="00BB45DC">
        <w:rPr>
          <w:rFonts w:ascii="GHEA Grapalat" w:hAnsi="GHEA Grapalat"/>
          <w:sz w:val="20"/>
          <w:lang w:val="ru-RU"/>
        </w:rPr>
        <w:t>»</w:t>
      </w:r>
      <w:r w:rsidRPr="00DB1801">
        <w:rPr>
          <w:rFonts w:ascii="GHEA Grapalat" w:hAnsi="GHEA Grapalat"/>
          <w:sz w:val="20"/>
          <w:lang w:val="ru-RU"/>
        </w:rPr>
        <w:t xml:space="preserve">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4421CF" w:rsidRPr="00DB1801" w:rsidRDefault="004421CF" w:rsidP="004421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подраздел </w:t>
      </w:r>
      <w:r w:rsidR="00BB45DC">
        <w:rPr>
          <w:rFonts w:ascii="GHEA Grapalat" w:hAnsi="GHEA Grapalat"/>
          <w:sz w:val="20"/>
          <w:lang w:val="ru-RU"/>
        </w:rPr>
        <w:t>«</w:t>
      </w:r>
      <w:r w:rsidRPr="00DB1801">
        <w:rPr>
          <w:rFonts w:ascii="GHEA Grapalat" w:hAnsi="GHEA Grapalat"/>
          <w:sz w:val="20"/>
          <w:lang w:val="ru-RU"/>
        </w:rPr>
        <w:t>Уровень контроля</w:t>
      </w:r>
      <w:r w:rsidR="00BB45DC">
        <w:rPr>
          <w:rFonts w:ascii="GHEA Grapalat" w:hAnsi="GHEA Grapalat"/>
          <w:sz w:val="20"/>
          <w:lang w:val="ru-RU"/>
        </w:rPr>
        <w:t>»</w:t>
      </w:r>
      <w:r w:rsidRPr="00DB1801">
        <w:rPr>
          <w:rFonts w:ascii="GHEA Grapalat" w:hAnsi="GHEA Grapalat"/>
          <w:sz w:val="20"/>
          <w:lang w:val="ru-RU"/>
        </w:rPr>
        <w:t xml:space="preserve">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</w:t>
      </w:r>
      <w:r w:rsidR="00BB45DC">
        <w:rPr>
          <w:rFonts w:ascii="GHEA Grapalat" w:hAnsi="GHEA Grapalat"/>
          <w:sz w:val="20"/>
          <w:lang w:val="ru-RU"/>
        </w:rPr>
        <w:t>«</w:t>
      </w:r>
      <w:r w:rsidRPr="00DB1801">
        <w:rPr>
          <w:rFonts w:ascii="GHEA Grapalat" w:hAnsi="GHEA Grapalat"/>
          <w:sz w:val="20"/>
          <w:lang w:val="ru-RU"/>
        </w:rPr>
        <w:t>а</w:t>
      </w:r>
      <w:r w:rsidR="00BB45DC">
        <w:rPr>
          <w:rFonts w:ascii="GHEA Grapalat" w:hAnsi="GHEA Grapalat"/>
          <w:sz w:val="20"/>
          <w:lang w:val="ru-RU"/>
        </w:rPr>
        <w:t>»</w:t>
      </w:r>
      <w:r w:rsidRPr="00DB1801">
        <w:rPr>
          <w:rFonts w:ascii="GHEA Grapalat" w:hAnsi="GHEA Grapalat"/>
          <w:sz w:val="20"/>
          <w:lang w:val="ru-RU"/>
        </w:rPr>
        <w:t xml:space="preserve"> подпункта 5 пункта 4 настоящего Порядка.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4421CF" w:rsidRPr="00DB1801" w:rsidRDefault="004421CF" w:rsidP="004421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</w:t>
      </w:r>
      <w:r w:rsidR="00BB45DC">
        <w:rPr>
          <w:rFonts w:ascii="GHEA Grapalat" w:hAnsi="GHEA Grapalat"/>
          <w:sz w:val="20"/>
          <w:lang w:val="ru-RU"/>
        </w:rPr>
        <w:t>«</w:t>
      </w:r>
      <w:r w:rsidRPr="00DB1801">
        <w:rPr>
          <w:rFonts w:ascii="GHEA Grapalat" w:hAnsi="GHEA Grapalat"/>
          <w:sz w:val="20"/>
          <w:lang w:val="ru-RU"/>
        </w:rPr>
        <w:t>государства или муниципалитета</w:t>
      </w:r>
      <w:r w:rsidR="00BB45DC">
        <w:rPr>
          <w:rFonts w:ascii="GHEA Grapalat" w:hAnsi="GHEA Grapalat"/>
          <w:sz w:val="20"/>
          <w:lang w:val="ru-RU"/>
        </w:rPr>
        <w:t>»</w:t>
      </w:r>
      <w:r w:rsidRPr="00DB1801">
        <w:rPr>
          <w:rFonts w:ascii="GHEA Grapalat" w:hAnsi="GHEA Grapalat"/>
          <w:sz w:val="20"/>
          <w:lang w:val="ru-RU"/>
        </w:rPr>
        <w:t xml:space="preserve">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</w:t>
      </w:r>
      <w:r w:rsidR="00BB45DC">
        <w:rPr>
          <w:rFonts w:ascii="GHEA Grapalat" w:hAnsi="GHEA Grapalat"/>
          <w:sz w:val="20"/>
          <w:lang w:val="ru-RU"/>
        </w:rPr>
        <w:t>«</w:t>
      </w:r>
      <w:r w:rsidRPr="00DB1801">
        <w:rPr>
          <w:rFonts w:ascii="GHEA Grapalat" w:hAnsi="GHEA Grapalat"/>
          <w:sz w:val="20"/>
          <w:lang w:val="ru-RU"/>
        </w:rPr>
        <w:t>а</w:t>
      </w:r>
      <w:r w:rsidR="00BB45DC">
        <w:rPr>
          <w:rFonts w:ascii="GHEA Grapalat" w:hAnsi="GHEA Grapalat"/>
          <w:sz w:val="20"/>
          <w:lang w:val="ru-RU"/>
        </w:rPr>
        <w:t>»</w:t>
      </w:r>
      <w:r w:rsidRPr="00DB1801">
        <w:rPr>
          <w:rFonts w:ascii="GHEA Grapalat" w:hAnsi="GHEA Grapalat"/>
          <w:sz w:val="20"/>
          <w:lang w:val="ru-RU"/>
        </w:rPr>
        <w:t xml:space="preserve"> подпункта 5 пункта 4 настоящего Порядка;</w:t>
      </w:r>
    </w:p>
    <w:p w:rsidR="004421CF" w:rsidRPr="00BB45DC" w:rsidRDefault="004421CF" w:rsidP="00BB45DC">
      <w:pPr>
        <w:pStyle w:val="ListParagraph"/>
        <w:numPr>
          <w:ilvl w:val="0"/>
          <w:numId w:val="15"/>
        </w:numPr>
        <w:jc w:val="both"/>
        <w:rPr>
          <w:rFonts w:ascii="GHEA Grapalat" w:hAnsi="GHEA Grapalat"/>
          <w:sz w:val="20"/>
          <w:szCs w:val="20"/>
          <w:lang w:val="ru-RU"/>
        </w:rPr>
      </w:pPr>
      <w:r w:rsidRPr="00BB45DC">
        <w:rPr>
          <w:rFonts w:ascii="GHEA Grapalat" w:hAnsi="GHEA Grapalat"/>
          <w:sz w:val="20"/>
          <w:szCs w:val="20"/>
          <w:lang w:val="ru-RU"/>
        </w:rPr>
        <w:t xml:space="preserve">подраздел </w:t>
      </w:r>
      <w:r w:rsidR="00BB45DC">
        <w:rPr>
          <w:rFonts w:ascii="GHEA Grapalat" w:hAnsi="GHEA Grapalat"/>
          <w:sz w:val="20"/>
          <w:szCs w:val="20"/>
          <w:lang w:val="ru-RU"/>
        </w:rPr>
        <w:t>«</w:t>
      </w:r>
      <w:r w:rsidRPr="00BB45DC">
        <w:rPr>
          <w:rFonts w:ascii="GHEA Grapalat" w:hAnsi="GHEA Grapalat"/>
          <w:sz w:val="20"/>
          <w:szCs w:val="20"/>
          <w:lang w:val="ru-RU"/>
        </w:rPr>
        <w:t>Участие международной организации</w:t>
      </w:r>
      <w:r w:rsidR="00BB45DC">
        <w:rPr>
          <w:rFonts w:ascii="GHEA Grapalat" w:hAnsi="GHEA Grapalat"/>
          <w:sz w:val="20"/>
          <w:szCs w:val="20"/>
          <w:lang w:val="ru-RU"/>
        </w:rPr>
        <w:t>»</w:t>
      </w:r>
      <w:r w:rsidRPr="00BB45DC">
        <w:rPr>
          <w:rFonts w:ascii="GHEA Grapalat" w:hAnsi="GHEA Grapalat"/>
          <w:sz w:val="20"/>
          <w:szCs w:val="20"/>
          <w:lang w:val="ru-RU"/>
        </w:rPr>
        <w:t xml:space="preserve">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</w:t>
      </w:r>
      <w:r w:rsidR="00BB45DC">
        <w:rPr>
          <w:rFonts w:ascii="GHEA Grapalat" w:hAnsi="GHEA Grapalat"/>
          <w:sz w:val="20"/>
          <w:szCs w:val="20"/>
          <w:lang w:val="ru-RU"/>
        </w:rPr>
        <w:t>«</w:t>
      </w:r>
      <w:r w:rsidRPr="00BB45DC">
        <w:rPr>
          <w:rFonts w:ascii="GHEA Grapalat" w:hAnsi="GHEA Grapalat"/>
          <w:sz w:val="20"/>
          <w:szCs w:val="20"/>
          <w:lang w:val="ru-RU"/>
        </w:rPr>
        <w:t>а</w:t>
      </w:r>
      <w:r w:rsidR="00BB45DC">
        <w:rPr>
          <w:rFonts w:ascii="GHEA Grapalat" w:hAnsi="GHEA Grapalat"/>
          <w:sz w:val="20"/>
          <w:szCs w:val="20"/>
          <w:lang w:val="ru-RU"/>
        </w:rPr>
        <w:t>»</w:t>
      </w:r>
      <w:r w:rsidRPr="00BB45DC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Порядка.</w:t>
      </w:r>
    </w:p>
    <w:p w:rsidR="004421CF" w:rsidRPr="00A024C9" w:rsidRDefault="004421CF" w:rsidP="004421CF">
      <w:pPr>
        <w:numPr>
          <w:ilvl w:val="0"/>
          <w:numId w:val="11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4421CF" w:rsidRPr="00DB1801" w:rsidRDefault="004421CF" w:rsidP="004421CF">
      <w:pPr>
        <w:numPr>
          <w:ilvl w:val="0"/>
          <w:numId w:val="1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в подразделе </w:t>
      </w:r>
      <w:r w:rsidR="00BB45DC">
        <w:rPr>
          <w:rFonts w:ascii="GHEA Grapalat" w:hAnsi="GHEA Grapalat"/>
          <w:sz w:val="20"/>
          <w:lang w:val="ru-RU"/>
        </w:rPr>
        <w:t>«</w:t>
      </w:r>
      <w:r w:rsidRPr="00DB1801">
        <w:rPr>
          <w:rFonts w:ascii="GHEA Grapalat" w:hAnsi="GHEA Grapalat"/>
          <w:sz w:val="20"/>
          <w:lang w:val="ru-RU"/>
        </w:rPr>
        <w:t>Данные, удостоверяющие личность лица</w:t>
      </w:r>
      <w:r w:rsidR="00BB45DC">
        <w:rPr>
          <w:rFonts w:ascii="GHEA Grapalat" w:hAnsi="GHEA Grapalat"/>
          <w:sz w:val="20"/>
          <w:lang w:val="ru-RU"/>
        </w:rPr>
        <w:t>»</w:t>
      </w:r>
      <w:r w:rsidRPr="00DB1801">
        <w:rPr>
          <w:rFonts w:ascii="GHEA Grapalat" w:hAnsi="GHEA Grapalat"/>
          <w:sz w:val="20"/>
          <w:lang w:val="ru-RU"/>
        </w:rPr>
        <w:t xml:space="preserve">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2)  в подразделе </w:t>
      </w:r>
      <w:r w:rsidR="00BB45DC">
        <w:rPr>
          <w:rFonts w:ascii="GHEA Grapalat" w:hAnsi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Документ, удостоверяющий личность</w:t>
      </w:r>
      <w:r w:rsidR="00BB45DC">
        <w:rPr>
          <w:rFonts w:ascii="GHEA Grapalat" w:hAnsi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вносятся сведения о документе, удостоверяющем личность реального бенефициара;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3) в подразделе </w:t>
      </w:r>
      <w:r w:rsidR="00BB45DC">
        <w:rPr>
          <w:rFonts w:ascii="GHEA Grapalat" w:hAnsi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Адрес учета лица</w:t>
      </w:r>
      <w:r w:rsidR="00BB45DC">
        <w:rPr>
          <w:rFonts w:ascii="GHEA Grapalat" w:hAnsi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заполняется адрес места учета реального бенефициара;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4) подраздел </w:t>
      </w:r>
      <w:r w:rsidR="00BB45DC">
        <w:rPr>
          <w:rFonts w:ascii="GHEA Grapalat" w:hAnsi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Адрес проживания лица</w:t>
      </w:r>
      <w:r w:rsidR="00BB45DC">
        <w:rPr>
          <w:rFonts w:ascii="GHEA Grapalat" w:hAnsi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</w:t>
      </w:r>
      <w:r w:rsidR="00BB45DC">
        <w:rPr>
          <w:rFonts w:ascii="GHEA Grapalat" w:hAnsi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</w:t>
      </w:r>
      <w:r w:rsidR="00BB45DC">
        <w:rPr>
          <w:rFonts w:ascii="GHEA Grapalat" w:hAnsi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</w:t>
      </w:r>
      <w:r w:rsidR="00BB45DC">
        <w:rPr>
          <w:rFonts w:ascii="GHEA Grapalat" w:hAnsi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О борьбе с отмыванием денег и финансированием терроризма</w:t>
      </w:r>
      <w:r w:rsidR="00BB45DC">
        <w:rPr>
          <w:rFonts w:ascii="GHEA Grapalat" w:hAnsi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="00BB45DC">
        <w:rPr>
          <w:rFonts w:ascii="GHEA Grapalat" w:hAnsi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="00BB45DC">
        <w:rPr>
          <w:rFonts w:ascii="GHEA Grapalat" w:hAnsi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</w:t>
      </w:r>
      <w:r w:rsidR="00BB45DC">
        <w:rPr>
          <w:rFonts w:ascii="GHEA Grapalat" w:hAnsi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Размер участия</w:t>
      </w:r>
      <w:r w:rsidR="00BB45DC">
        <w:rPr>
          <w:rFonts w:ascii="GHEA Grapalat" w:hAnsi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В поле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Вид участия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4421CF" w:rsidRPr="00A024C9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="00BB45DC"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</w:t>
      </w:r>
      <w:r w:rsidR="00BB45DC">
        <w:rPr>
          <w:rFonts w:ascii="GHEA Grapalat" w:hAnsi="GHEA Grapalat"/>
          <w:sz w:val="20"/>
          <w:szCs w:val="20"/>
          <w:lang w:val="hy-AM"/>
        </w:rPr>
        <w:t>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4421CF" w:rsidRPr="00A024C9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</w:t>
      </w:r>
      <w:r w:rsidR="00BB45DC"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пункте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="00BB45DC">
        <w:rPr>
          <w:rFonts w:ascii="GHEA Grapalat" w:hAnsi="GHEA Grapalat"/>
          <w:sz w:val="20"/>
          <w:szCs w:val="20"/>
          <w:lang w:val="ru-RU"/>
        </w:rPr>
        <w:t>–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 </w:t>
      </w:r>
      <w:r w:rsidR="00BB45DC">
        <w:rPr>
          <w:rFonts w:ascii="GHEA Grapalat" w:hAnsi="GHEA Grapalat"/>
          <w:sz w:val="20"/>
          <w:szCs w:val="20"/>
          <w:lang w:val="ru-RU"/>
        </w:rPr>
        <w:t>–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</w:t>
      </w:r>
      <w:r w:rsidR="00BB45DC">
        <w:rPr>
          <w:rFonts w:ascii="GHEA Grapalat" w:hAnsi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Информация о статусе реального бенефициара</w:t>
      </w:r>
      <w:r w:rsidR="00BB45DC">
        <w:rPr>
          <w:rFonts w:ascii="GHEA Grapalat" w:hAnsi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»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</w:t>
      </w:r>
      <w:r w:rsidR="00BB45DC">
        <w:rPr>
          <w:rFonts w:ascii="GHEA Grapalat" w:hAnsi="GHEA Grapalat"/>
          <w:sz w:val="20"/>
          <w:szCs w:val="20"/>
          <w:lang w:val="ru-RU"/>
        </w:rPr>
        <w:t>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2) в подразделе </w:t>
      </w:r>
      <w:r w:rsidR="00BB45DC">
        <w:rPr>
          <w:rFonts w:ascii="GHEA Grapalat" w:hAnsi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Данные реального бенефициара</w:t>
      </w:r>
      <w:r w:rsidR="00BB45DC">
        <w:rPr>
          <w:rFonts w:ascii="GHEA Grapalat" w:hAnsi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="00BB45DC">
        <w:rPr>
          <w:rFonts w:ascii="GHEA Grapalat" w:eastAsia="GHEA Grapalat" w:hAnsi="GHEA Grapalat" w:cs="GHEA Grapalat"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</w:t>
      </w:r>
      <w:r w:rsidR="00BB45DC">
        <w:rPr>
          <w:rFonts w:ascii="GHEA Grapalat" w:hAnsi="GHEA Grapalat"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4421CF" w:rsidRPr="00DB1801" w:rsidRDefault="004421CF" w:rsidP="004421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4421CF" w:rsidRPr="00DB1801" w:rsidRDefault="004421CF" w:rsidP="004421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4421CF" w:rsidRPr="00DB1801" w:rsidRDefault="004421CF" w:rsidP="004421CF">
      <w:pPr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Pr="00A6491B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4421CF" w:rsidRPr="00A6491B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DB1801" w:rsidRDefault="004421CF" w:rsidP="004421CF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DC31FF">
        <w:rPr>
          <w:rFonts w:ascii="Sylfaen" w:hAnsi="Sylfaen"/>
          <w:b/>
          <w:sz w:val="20"/>
          <w:lang w:val="af-ZA"/>
        </w:rPr>
        <w:t>№097/GArm</w:t>
      </w:r>
      <w:r w:rsidR="00702481">
        <w:rPr>
          <w:rFonts w:ascii="Sylfaen" w:hAnsi="Sylfaen"/>
          <w:b/>
          <w:sz w:val="20"/>
          <w:lang w:val="af-ZA"/>
        </w:rPr>
        <w:t>/26_4.3_057/24.02.26</w:t>
      </w:r>
      <w:r>
        <w:rPr>
          <w:rFonts w:ascii="Sylfaen" w:hAnsi="Sylfaen"/>
          <w:b/>
          <w:sz w:val="20"/>
          <w:lang w:val="af-ZA"/>
        </w:rPr>
        <w:t xml:space="preserve">  </w:t>
      </w: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4421CF" w:rsidRPr="00DB1801" w:rsidRDefault="004421CF" w:rsidP="004421CF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4421CF" w:rsidRPr="00DB1801" w:rsidRDefault="004421CF" w:rsidP="004421CF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4421CF" w:rsidRPr="00DB1801" w:rsidRDefault="004421CF" w:rsidP="004421CF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4421CF" w:rsidRPr="00DB1801" w:rsidRDefault="004421CF" w:rsidP="004421CF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4421CF" w:rsidRPr="004713CF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4421CF" w:rsidRPr="004713CF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DB1801" w:rsidRDefault="004421CF" w:rsidP="004421CF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Pr="00DB1801" w:rsidRDefault="004421CF" w:rsidP="004421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421CF" w:rsidRPr="00DB1801" w:rsidRDefault="004421CF" w:rsidP="004421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</w:t>
      </w:r>
      <w:r w:rsidR="00BB45DC">
        <w:rPr>
          <w:rFonts w:ascii="GHEA Grapalat" w:hAnsi="GHEA Grapalat"/>
          <w:i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i/>
          <w:sz w:val="20"/>
          <w:szCs w:val="20"/>
          <w:lang w:val="ru-RU"/>
        </w:rPr>
        <w:t>О государственной регистрации юридических лиц, государственном учете подразделений юридических лиц, учреждений и индивидуальных предпринимателей</w:t>
      </w:r>
      <w:r w:rsidR="00BB45DC">
        <w:rPr>
          <w:rFonts w:ascii="GHEA Grapalat" w:hAnsi="GHEA Grapalat"/>
          <w:i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421CF" w:rsidRPr="002C0705" w:rsidRDefault="004421CF" w:rsidP="004421CF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</w:t>
      </w:r>
      <w:r w:rsidR="00BB45DC">
        <w:rPr>
          <w:rFonts w:ascii="GHEA Grapalat" w:hAnsi="GHEA Grapalat"/>
          <w:i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i/>
          <w:sz w:val="20"/>
          <w:szCs w:val="20"/>
          <w:lang w:val="ru-RU"/>
        </w:rPr>
        <w:t>О государственной регистрации юридических лиц, государственном учете подразделений юридических лиц, учреждений и индивидуальных  предпринимателей</w:t>
      </w:r>
      <w:r w:rsidR="00BB45DC">
        <w:rPr>
          <w:rFonts w:ascii="GHEA Grapalat" w:hAnsi="GHEA Grapalat"/>
          <w:i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</w:t>
      </w:r>
      <w:r w:rsidR="00BB45DC">
        <w:rPr>
          <w:rFonts w:ascii="GHEA Grapalat" w:hAnsi="GHEA Grapalat"/>
          <w:i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i/>
          <w:sz w:val="20"/>
          <w:szCs w:val="20"/>
          <w:lang w:val="ru-RU"/>
        </w:rPr>
        <w:t>ссылка на сайт, содержащий информацию</w:t>
      </w:r>
      <w:r w:rsidR="00BB45DC">
        <w:rPr>
          <w:rFonts w:ascii="GHEA Grapalat" w:hAnsi="GHEA Grapalat"/>
          <w:i/>
          <w:sz w:val="20"/>
          <w:szCs w:val="20"/>
          <w:lang w:val="ru-RU"/>
        </w:rPr>
        <w:t>»</w:t>
      </w: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 заменяются словами </w:t>
      </w:r>
      <w:r w:rsidR="00BB45DC">
        <w:rPr>
          <w:rFonts w:ascii="GHEA Grapalat" w:hAnsi="GHEA Grapalat"/>
          <w:i/>
          <w:sz w:val="20"/>
          <w:szCs w:val="20"/>
          <w:lang w:val="ru-RU"/>
        </w:rPr>
        <w:t>«</w:t>
      </w: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</w:t>
      </w:r>
      <w:r w:rsidR="00BB45DC">
        <w:rPr>
          <w:rFonts w:ascii="GHEA Grapalat" w:hAnsi="GHEA Grapalat"/>
          <w:i/>
          <w:sz w:val="20"/>
          <w:szCs w:val="20"/>
          <w:lang w:val="ru-RU"/>
        </w:rPr>
        <w:t>»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4421CF" w:rsidRPr="00DB1801" w:rsidRDefault="004421CF" w:rsidP="004421CF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Pr="00DB1801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Pr="00A6491B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</w:t>
      </w:r>
      <w:r>
        <w:rPr>
          <w:rFonts w:ascii="Sylfaen" w:hAnsi="Sylfaen" w:cs="Sylfaen"/>
          <w:b/>
          <w:u w:val="single"/>
          <w:lang w:val="es-ES"/>
        </w:rPr>
        <w:t>.4</w:t>
      </w:r>
    </w:p>
    <w:p w:rsidR="004421CF" w:rsidRPr="00A6491B" w:rsidRDefault="004421CF" w:rsidP="004421CF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4421CF" w:rsidRPr="004421CF" w:rsidRDefault="004421CF" w:rsidP="004421CF">
      <w:pPr>
        <w:widowControl w:val="0"/>
        <w:jc w:val="right"/>
        <w:rPr>
          <w:rFonts w:ascii="Sylfaen" w:hAnsi="Sylfaen"/>
          <w:b/>
          <w:sz w:val="20"/>
          <w:lang w:val="af-ZA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DC31FF">
        <w:rPr>
          <w:rFonts w:ascii="Sylfaen" w:hAnsi="Sylfaen"/>
          <w:b/>
          <w:sz w:val="20"/>
          <w:lang w:val="af-ZA"/>
        </w:rPr>
        <w:t>№097/GArm</w:t>
      </w:r>
      <w:r w:rsidR="00702481">
        <w:rPr>
          <w:rFonts w:ascii="Sylfaen" w:hAnsi="Sylfaen"/>
          <w:b/>
          <w:sz w:val="20"/>
          <w:lang w:val="af-ZA"/>
        </w:rPr>
        <w:t>/26_4.3_057/24.02.26</w:t>
      </w:r>
      <w:r w:rsidRPr="004421CF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 </w:t>
      </w:r>
    </w:p>
    <w:p w:rsidR="004421CF" w:rsidRPr="004421CF" w:rsidRDefault="004421CF" w:rsidP="004421CF">
      <w:pPr>
        <w:widowControl w:val="0"/>
        <w:jc w:val="right"/>
        <w:rPr>
          <w:rFonts w:ascii="Sylfaen" w:hAnsi="Sylfaen"/>
          <w:b/>
          <w:sz w:val="20"/>
          <w:lang w:val="af-ZA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4421CF" w:rsidRDefault="004421CF" w:rsidP="004421CF">
      <w:pPr>
        <w:pStyle w:val="BodyTextIndent3"/>
        <w:spacing w:line="240" w:lineRule="auto"/>
        <w:jc w:val="center"/>
        <w:rPr>
          <w:rFonts w:ascii="Sylfaen" w:hAnsi="Sylfaen" w:cs="Sylfaen"/>
          <w:b/>
          <w:sz w:val="16"/>
          <w:szCs w:val="16"/>
          <w:lang w:val="ru-RU"/>
        </w:rPr>
      </w:pPr>
      <w:r>
        <w:rPr>
          <w:rFonts w:ascii="Sylfaen" w:hAnsi="Sylfaen" w:cs="Sylfaen"/>
          <w:b/>
          <w:lang w:val="ru-RU"/>
        </w:rPr>
        <w:t>СПИСОК</w:t>
      </w: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4421CF" w:rsidTr="00F542D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F542D8">
            <w:pPr>
              <w:jc w:val="center"/>
              <w:rPr>
                <w:rFonts w:ascii="Sylfaen" w:eastAsiaTheme="minorHAnsi" w:hAnsi="Sylfaen" w:cstheme="minorBidi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4421CF" w:rsidRDefault="004421CF" w:rsidP="00F542D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F542D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F542D8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4421CF" w:rsidRDefault="004421CF" w:rsidP="00F542D8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7F5A94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4421CF" w:rsidRPr="007F5A94" w:rsidRDefault="004421CF" w:rsidP="00F542D8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7F5A94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1CF" w:rsidRDefault="004421CF" w:rsidP="00F542D8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4421CF" w:rsidTr="00F542D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CF" w:rsidRDefault="004421CF" w:rsidP="00F542D8">
            <w:pPr>
              <w:jc w:val="center"/>
              <w:rPr>
                <w:rFonts w:ascii="Sylfaen" w:hAnsi="Sylfaen" w:cstheme="minorBidi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F542D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F542D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F542D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F542D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F542D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4421CF" w:rsidTr="00F542D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CF" w:rsidRDefault="004421CF" w:rsidP="00F542D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sz w:val="22"/>
          <w:szCs w:val="22"/>
        </w:rPr>
      </w:pP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sz w:val="22"/>
          <w:szCs w:val="22"/>
        </w:rPr>
      </w:pP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4421CF" w:rsidRDefault="004421CF" w:rsidP="004421CF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4421CF" w:rsidRDefault="004421CF" w:rsidP="004421CF">
      <w:pPr>
        <w:jc w:val="both"/>
        <w:rPr>
          <w:rFonts w:ascii="Sylfaen" w:eastAsiaTheme="minorHAnsi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4421CF" w:rsidRDefault="004421CF" w:rsidP="004421CF">
      <w:pPr>
        <w:jc w:val="both"/>
        <w:rPr>
          <w:rFonts w:asciiTheme="minorHAnsi" w:hAnsiTheme="minorHAnsi" w:cstheme="minorBidi"/>
          <w:sz w:val="22"/>
          <w:lang w:val="ru-RU"/>
        </w:rPr>
      </w:pP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rPr>
          <w:rFonts w:ascii="GHEA Grapalat" w:hAnsi="GHEA Grapalat"/>
          <w:b/>
          <w:sz w:val="22"/>
          <w:lang w:val="ru-RU"/>
        </w:rPr>
      </w:pPr>
    </w:p>
    <w:p w:rsidR="004421CF" w:rsidRDefault="004421CF" w:rsidP="004421CF">
      <w:pPr>
        <w:jc w:val="both"/>
        <w:rPr>
          <w:rFonts w:ascii="GHEA Grapalat" w:hAnsi="GHEA Grapalat"/>
          <w:b/>
          <w:sz w:val="22"/>
          <w:lang w:val="ru-RU"/>
        </w:rPr>
      </w:pPr>
      <w:r>
        <w:rPr>
          <w:rFonts w:ascii="Sylfaen" w:hAnsi="Sylfaen" w:cs="Sylfaen"/>
          <w:b/>
          <w:i/>
          <w:lang w:val="hy-AM" w:eastAsia="ru-RU"/>
        </w:rPr>
        <w:t>* В случае отсутствия информации о лиц, аффилированных с Общественной организацией, заполните соответствующие три столбца в первой строке таблицы «-» знаком</w:t>
      </w:r>
      <w:r>
        <w:rPr>
          <w:rFonts w:ascii="Sylfaen" w:hAnsi="Sylfaen" w:cs="Sylfaen"/>
          <w:b/>
          <w:i/>
          <w:lang w:val="ru-RU" w:eastAsia="ru-RU"/>
        </w:rPr>
        <w:t>.</w:t>
      </w:r>
      <w:r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4421CF" w:rsidRPr="00D661CF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4421CF" w:rsidRPr="00C2061E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4421CF" w:rsidRPr="00C2061E" w:rsidRDefault="004421CF" w:rsidP="004421CF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DC31FF">
        <w:rPr>
          <w:rFonts w:ascii="Sylfaen" w:hAnsi="Sylfaen" w:cs="Sylfaen"/>
          <w:b/>
          <w:lang w:val="es-ES"/>
        </w:rPr>
        <w:t>№097/GArm</w:t>
      </w:r>
      <w:r w:rsidR="00702481">
        <w:rPr>
          <w:rFonts w:ascii="Sylfaen" w:hAnsi="Sylfaen" w:cs="Sylfaen"/>
          <w:b/>
          <w:lang w:val="es-ES"/>
        </w:rPr>
        <w:t>/26_4.3_057/24.02.26</w:t>
      </w:r>
      <w:r>
        <w:rPr>
          <w:rFonts w:ascii="Sylfaen" w:hAnsi="Sylfaen" w:cs="Sylfaen"/>
          <w:b/>
          <w:lang w:val="es-ES"/>
        </w:rPr>
        <w:t xml:space="preserve">    </w:t>
      </w:r>
    </w:p>
    <w:p w:rsidR="004421CF" w:rsidRPr="00036080" w:rsidRDefault="004421CF" w:rsidP="004421CF">
      <w:pPr>
        <w:pStyle w:val="Heading9"/>
        <w:jc w:val="right"/>
        <w:rPr>
          <w:rFonts w:ascii="Sylfaen" w:hAnsi="Sylfaen"/>
          <w:sz w:val="20"/>
        </w:rPr>
      </w:pP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4421CF" w:rsidRDefault="004421CF" w:rsidP="004421CF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4421CF" w:rsidRPr="002E02F1" w:rsidRDefault="004421CF" w:rsidP="004421CF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4421CF" w:rsidRPr="00036080" w:rsidRDefault="004421CF" w:rsidP="004421CF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4421CF" w:rsidRPr="00036080" w:rsidRDefault="004421CF" w:rsidP="004421CF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4421CF" w:rsidRDefault="004421CF" w:rsidP="004421CF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4421CF" w:rsidRPr="002E02F1" w:rsidRDefault="004421CF" w:rsidP="004421CF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4421CF" w:rsidRPr="00036080" w:rsidRDefault="004421CF" w:rsidP="004421CF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4421CF" w:rsidRPr="00865408" w:rsidRDefault="004421CF" w:rsidP="004421CF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421CF" w:rsidRPr="00036080" w:rsidRDefault="004421CF" w:rsidP="004421CF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4421CF" w:rsidRPr="00036080" w:rsidRDefault="004421CF" w:rsidP="004421CF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4421CF" w:rsidRPr="00036080" w:rsidRDefault="004421CF" w:rsidP="004421CF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4421CF" w:rsidRPr="00985777" w:rsidRDefault="004421CF" w:rsidP="004421CF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4421CF" w:rsidRPr="00985777" w:rsidRDefault="004421CF" w:rsidP="004421CF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4421CF" w:rsidRPr="00985777" w:rsidRDefault="004421CF" w:rsidP="004421CF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4421CF" w:rsidRPr="00036080" w:rsidRDefault="004421CF" w:rsidP="004421CF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421CF" w:rsidRPr="00036080" w:rsidRDefault="004421CF" w:rsidP="004421CF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421CF" w:rsidRPr="00036080" w:rsidRDefault="004421CF" w:rsidP="004421CF">
      <w:pPr>
        <w:jc w:val="right"/>
        <w:rPr>
          <w:rFonts w:ascii="Sylfaen" w:hAnsi="Sylfaen"/>
          <w:sz w:val="20"/>
          <w:szCs w:val="20"/>
          <w:lang w:val="hy-AM"/>
        </w:rPr>
      </w:pPr>
    </w:p>
    <w:p w:rsidR="004421CF" w:rsidRPr="00036080" w:rsidRDefault="004421CF" w:rsidP="004421CF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421CF" w:rsidRPr="00036080" w:rsidRDefault="004421CF" w:rsidP="004421CF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421CF" w:rsidRDefault="004421CF" w:rsidP="004421CF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4421CF">
      <w:pPr>
        <w:spacing w:after="200" w:line="276" w:lineRule="auto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DC31FF">
        <w:rPr>
          <w:rFonts w:ascii="Sylfaen" w:hAnsi="Sylfaen" w:cs="Sylfaen"/>
          <w:b/>
          <w:lang w:val="es-ES"/>
        </w:rPr>
        <w:t>№097/GArm</w:t>
      </w:r>
      <w:r w:rsidR="00702481">
        <w:rPr>
          <w:rFonts w:ascii="Sylfaen" w:hAnsi="Sylfaen" w:cs="Sylfaen"/>
          <w:b/>
          <w:lang w:val="es-ES"/>
        </w:rPr>
        <w:t>/26_4.3_057/24.02.26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DC31FF">
        <w:rPr>
          <w:rFonts w:ascii="Sylfaen" w:hAnsi="Sylfaen" w:cs="Sylfaen"/>
          <w:b/>
          <w:lang w:val="es-ES"/>
        </w:rPr>
        <w:t>№097/GArm</w:t>
      </w:r>
      <w:r w:rsidR="00702481">
        <w:rPr>
          <w:rFonts w:ascii="Sylfaen" w:hAnsi="Sylfaen" w:cs="Sylfaen"/>
          <w:b/>
          <w:lang w:val="es-ES"/>
        </w:rPr>
        <w:t>/26_4.3_057/24.02.26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7A710B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 style="mso-next-textbox:#Text Box 2">
                    <w:txbxContent>
                      <w:p w:rsidR="00195F36" w:rsidRDefault="00195F36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DC31FF">
        <w:rPr>
          <w:rFonts w:ascii="Sylfaen" w:hAnsi="Sylfaen" w:cs="Sylfaen"/>
          <w:b/>
          <w:lang w:val="es-ES"/>
        </w:rPr>
        <w:t>№097/GArm</w:t>
      </w:r>
      <w:r w:rsidR="00702481">
        <w:rPr>
          <w:rFonts w:ascii="Sylfaen" w:hAnsi="Sylfaen" w:cs="Sylfaen"/>
          <w:b/>
          <w:lang w:val="es-ES"/>
        </w:rPr>
        <w:t>/26_4.3_057/24.02.26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DC31FF">
        <w:rPr>
          <w:rFonts w:ascii="Sylfaen" w:hAnsi="Sylfaen" w:cs="Sylfaen"/>
          <w:b/>
          <w:lang w:val="es-ES"/>
        </w:rPr>
        <w:t>№097/GArm</w:t>
      </w:r>
      <w:r w:rsidR="00702481">
        <w:rPr>
          <w:rFonts w:ascii="Sylfaen" w:hAnsi="Sylfaen" w:cs="Sylfaen"/>
          <w:b/>
          <w:lang w:val="es-ES"/>
        </w:rPr>
        <w:t>/26_4.3_057/24.02.26</w:t>
      </w:r>
      <w:r w:rsidR="008B59B9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Pr="00B839A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DC31FF">
        <w:rPr>
          <w:rFonts w:ascii="Sylfaen" w:hAnsi="Sylfaen" w:cs="Sylfaen"/>
          <w:sz w:val="20"/>
          <w:szCs w:val="20"/>
          <w:lang w:val="ru-RU"/>
        </w:rPr>
        <w:t>№097/GArm</w:t>
      </w:r>
      <w:r w:rsidR="00702481">
        <w:rPr>
          <w:rFonts w:ascii="Sylfaen" w:hAnsi="Sylfaen" w:cs="Sylfaen"/>
          <w:sz w:val="20"/>
          <w:szCs w:val="20"/>
          <w:lang w:val="ru-RU"/>
        </w:rPr>
        <w:t>/26_4.3_057/24.02.26</w:t>
      </w:r>
      <w:r w:rsidR="008B59B9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C2061E" w:rsidRPr="00C2061E">
        <w:rPr>
          <w:rFonts w:ascii="Sylfaen" w:hAnsi="Sylfaen" w:cs="Sylfaen"/>
          <w:sz w:val="20"/>
          <w:szCs w:val="20"/>
          <w:lang w:val="ru-RU"/>
        </w:rPr>
        <w:t>контракта,</w:t>
      </w:r>
      <w:r w:rsidR="00C2061E" w:rsidRPr="00C2061E">
        <w:rPr>
          <w:rFonts w:ascii="Sylfaen" w:hAnsi="Sylfaen"/>
          <w:sz w:val="20"/>
          <w:szCs w:val="20"/>
          <w:lang w:val="af-ZA"/>
        </w:rPr>
        <w:t xml:space="preserve"> </w:t>
      </w:r>
      <w:r w:rsidR="00C2061E" w:rsidRPr="00C2061E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7483C" w:rsidRPr="00C2061E">
        <w:rPr>
          <w:rFonts w:ascii="Sylfaen" w:hAnsi="Sylfaen"/>
          <w:sz w:val="20"/>
          <w:szCs w:val="20"/>
          <w:u w:val="single"/>
          <w:lang w:val="hy-AM"/>
        </w:rPr>
        <w:t xml:space="preserve">                   _____  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D822AB" w:rsidRDefault="00D822AB" w:rsidP="00D822AB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>
        <w:rPr>
          <w:rFonts w:ascii="Sylfaen" w:hAnsi="Sylfaen" w:cs="Sylfaen"/>
          <w:b/>
          <w:i/>
          <w:sz w:val="16"/>
          <w:szCs w:val="16"/>
          <w:lang w:val="es-ES"/>
        </w:rPr>
        <w:t>в</w:t>
      </w:r>
      <w:r w:rsidRPr="003D479F">
        <w:rPr>
          <w:rFonts w:ascii="Sylfaen" w:hAnsi="Sylfaen" w:cs="Sylfaen"/>
          <w:b/>
          <w:i/>
          <w:sz w:val="16"/>
          <w:szCs w:val="16"/>
          <w:lang w:val="es-ES"/>
        </w:rPr>
        <w:t>алюта</w:t>
      </w:r>
      <w:r>
        <w:rPr>
          <w:rFonts w:ascii="Sylfaen" w:hAnsi="Sylfaen" w:cs="Sylfaen"/>
          <w:b/>
          <w:i/>
          <w:sz w:val="16"/>
          <w:szCs w:val="16"/>
          <w:lang w:val="es-ES"/>
        </w:rPr>
        <w:t xml:space="preserve">  ___ 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p w:rsidR="00BF419D" w:rsidRPr="00C2061E" w:rsidRDefault="00BF419D" w:rsidP="00D822AB">
      <w:pPr>
        <w:jc w:val="right"/>
        <w:rPr>
          <w:rFonts w:ascii="Sylfaen" w:hAnsi="Sylfaen" w:cs="Sylfaen"/>
          <w:sz w:val="20"/>
          <w:szCs w:val="20"/>
          <w:lang w:val="ru-RU"/>
        </w:rPr>
      </w:pP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DC31FF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4421CF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="004421C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4421CF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="004421CF"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DC31FF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622E65" w:rsidRDefault="002105A6" w:rsidP="006F306A">
            <w:pPr>
              <w:jc w:val="center"/>
              <w:rPr>
                <w:b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</w:t>
            </w:r>
            <w:r w:rsidR="00195F36" w:rsidRPr="00622E65">
              <w:rPr>
                <w:b/>
                <w:color w:val="000000"/>
                <w:lang w:val="ru-RU"/>
              </w:rPr>
              <w:t xml:space="preserve"> </w:t>
            </w:r>
            <w:r w:rsidR="00E70DD1" w:rsidRPr="00622E65">
              <w:rPr>
                <w:b/>
                <w:color w:val="000000"/>
                <w:lang w:val="ru-RU"/>
              </w:rPr>
              <w:t>Поставка</w:t>
            </w:r>
            <w:r w:rsidR="000E242D" w:rsidRPr="00B461CA">
              <w:rPr>
                <w:b/>
                <w:color w:val="000000"/>
                <w:lang w:val="ru-RU"/>
              </w:rPr>
              <w:t xml:space="preserve"> </w:t>
            </w:r>
            <w:r w:rsidR="00702481">
              <w:rPr>
                <w:b/>
                <w:color w:val="000000"/>
                <w:lang w:val="ru-RU"/>
              </w:rPr>
              <w:t>газовых счетчиков типа RA Elcor, оснащенных электронными корректорами</w:t>
            </w:r>
            <w:r w:rsidR="0088402B">
              <w:rPr>
                <w:b/>
                <w:color w:val="000000"/>
                <w:lang w:val="ru-RU"/>
              </w:rPr>
              <w:t xml:space="preserve"> </w:t>
            </w:r>
            <w:r w:rsidR="0093652F" w:rsidRPr="00622E65">
              <w:rPr>
                <w:b/>
                <w:color w:val="000000"/>
                <w:lang w:val="ru-RU"/>
              </w:rPr>
              <w:t>д</w:t>
            </w:r>
            <w:r w:rsidR="00195F36" w:rsidRPr="00622E65">
              <w:rPr>
                <w:b/>
                <w:color w:val="000000"/>
                <w:lang w:val="ru-RU"/>
              </w:rPr>
              <w:t>ля нужд ЗАО «Газпром Армения»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2105A6" w:rsidRDefault="002105A6" w:rsidP="002105A6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</w:t>
      </w:r>
      <w:r w:rsidR="00D72555">
        <w:rPr>
          <w:rFonts w:ascii="Sylfaen" w:hAnsi="Sylfaen"/>
          <w:bCs/>
          <w:i/>
          <w:sz w:val="16"/>
          <w:szCs w:val="16"/>
          <w:lang w:val="ru-RU"/>
        </w:rPr>
        <w:t>–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Style w:val="TableGrid"/>
        <w:tblW w:w="11033" w:type="dxa"/>
        <w:jc w:val="center"/>
        <w:tblLook w:val="04A0" w:firstRow="1" w:lastRow="0" w:firstColumn="1" w:lastColumn="0" w:noHBand="0" w:noVBand="1"/>
      </w:tblPr>
      <w:tblGrid>
        <w:gridCol w:w="477"/>
        <w:gridCol w:w="2524"/>
        <w:gridCol w:w="1139"/>
        <w:gridCol w:w="845"/>
        <w:gridCol w:w="1579"/>
        <w:gridCol w:w="1579"/>
        <w:gridCol w:w="1445"/>
        <w:gridCol w:w="1445"/>
      </w:tblGrid>
      <w:tr w:rsidR="00C37765" w:rsidTr="007730ED">
        <w:trPr>
          <w:trHeight w:val="631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8314E5">
            <w:pPr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н/п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Pr="00DD5A61" w:rsidRDefault="00C37765" w:rsidP="008314E5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DD5A61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  <w:p w:rsidR="00C66325" w:rsidRPr="00DD5A61" w:rsidRDefault="00C66325" w:rsidP="008314E5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DD5A61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Или эквивалент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8314E5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Ед.</w:t>
            </w:r>
          </w:p>
          <w:p w:rsidR="00C37765" w:rsidRDefault="00C37765" w:rsidP="008314E5">
            <w:pPr>
              <w:ind w:firstLine="9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Изм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765" w:rsidRDefault="00C37765" w:rsidP="008314E5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Кол-во</w:t>
            </w:r>
          </w:p>
          <w:p w:rsidR="00C37765" w:rsidRDefault="00C37765" w:rsidP="008314E5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8314E5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Начальная</w:t>
            </w:r>
          </w:p>
          <w:p w:rsidR="00C37765" w:rsidRDefault="00C37765" w:rsidP="008314E5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C37765" w:rsidRDefault="00C37765" w:rsidP="008314E5">
            <w:pPr>
              <w:ind w:right="32"/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драм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РА</w:t>
            </w: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                                                      (вкл.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765" w:rsidRDefault="00C37765" w:rsidP="008314E5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Начальная</w:t>
            </w:r>
          </w:p>
          <w:p w:rsidR="00C37765" w:rsidRDefault="00C37765" w:rsidP="008314E5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C37765" w:rsidRDefault="00C37765" w:rsidP="008314E5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драм РА </w:t>
            </w:r>
          </w:p>
          <w:p w:rsidR="00C37765" w:rsidRDefault="00C37765" w:rsidP="008314E5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(вкл. НДС)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765" w:rsidRDefault="00C37765" w:rsidP="008314E5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C37765" w:rsidRDefault="00C37765" w:rsidP="008314E5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765" w:rsidRDefault="00C37765" w:rsidP="008314E5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Предлагаемая 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стоимость</w:t>
            </w: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C37765" w:rsidRDefault="00C37765" w:rsidP="008314E5">
            <w:pPr>
              <w:jc w:val="center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702481" w:rsidTr="00702481">
        <w:trPr>
          <w:trHeight w:val="362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481" w:rsidRDefault="00702481" w:rsidP="00702481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81" w:rsidRPr="00702481" w:rsidRDefault="00702481" w:rsidP="00702481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0248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 xml:space="preserve">Газовые счетчики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</w:t>
            </w:r>
            <w:r w:rsidRPr="0070248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Elcor</w:t>
            </w:r>
            <w:r w:rsidRPr="0070248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G</w:t>
            </w:r>
            <w:r w:rsidRPr="0070248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160 с эл.корректорами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481" w:rsidRDefault="00702481" w:rsidP="00702481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CA3ABF" w:rsidRDefault="00702481" w:rsidP="00702481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</w:pPr>
            <w:r w:rsidRPr="00CA3ABF"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  <w:t>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CA3ABF" w:rsidRDefault="00702481" w:rsidP="00702481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</w:pPr>
            <w:r w:rsidRPr="00CA3ABF"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  <w:t>2,596,000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CA3ABF" w:rsidRDefault="00702481" w:rsidP="00702481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</w:pPr>
            <w:r w:rsidRPr="00CA3ABF"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  <w:t>18,17</w:t>
            </w:r>
            <w:r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  <w:t>2</w:t>
            </w:r>
            <w:r w:rsidRPr="00CA3ABF"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  <w:t>,</w:t>
            </w:r>
            <w:r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  <w:t>000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Default="00702481" w:rsidP="00702481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81" w:rsidRDefault="00702481" w:rsidP="00702481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702481" w:rsidRPr="00702481" w:rsidTr="00702481">
        <w:trPr>
          <w:trHeight w:val="362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Default="00702481" w:rsidP="00702481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81" w:rsidRPr="00702481" w:rsidRDefault="00702481" w:rsidP="00702481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0248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 xml:space="preserve">Газовые счетчики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</w:t>
            </w:r>
            <w:r w:rsidRPr="0070248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Elcor</w:t>
            </w:r>
            <w:r w:rsidRPr="0070248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G</w:t>
            </w:r>
            <w:r w:rsidRPr="0070248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250 с эл.корректорами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Default="00702481" w:rsidP="00702481">
            <w:pPr>
              <w:jc w:val="center"/>
            </w:pPr>
            <w:r w:rsidRPr="00151187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CA3ABF" w:rsidRDefault="00702481" w:rsidP="00702481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</w:pPr>
            <w:r w:rsidRPr="00CA3ABF"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  <w:t>57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CA3ABF" w:rsidRDefault="00702481" w:rsidP="00702481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</w:pPr>
            <w:r w:rsidRPr="00CA3ABF"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  <w:t>3,357,142.86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CA3ABF" w:rsidRDefault="00702481" w:rsidP="00702481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</w:pPr>
            <w:r w:rsidRPr="00CA3ABF"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  <w:t>191,357,143.02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702481" w:rsidRDefault="00702481" w:rsidP="00702481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81" w:rsidRDefault="00702481" w:rsidP="00702481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702481" w:rsidRPr="00702481" w:rsidTr="00702481">
        <w:trPr>
          <w:trHeight w:val="362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Default="00702481" w:rsidP="00702481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81" w:rsidRPr="00702481" w:rsidRDefault="00702481" w:rsidP="00702481">
            <w:pPr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70248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 xml:space="preserve">Газовые счетчики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RA</w:t>
            </w:r>
            <w:r w:rsidRPr="0070248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Elcor</w:t>
            </w:r>
            <w:r w:rsidRPr="0070248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G</w:t>
            </w:r>
            <w:r w:rsidRPr="00702481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>400 с эл.корректорами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Default="00702481" w:rsidP="00702481">
            <w:pPr>
              <w:jc w:val="center"/>
            </w:pPr>
            <w:r w:rsidRPr="00151187">
              <w:rPr>
                <w:rFonts w:ascii="Calibri" w:hAnsi="Calibri"/>
                <w:b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CA3ABF" w:rsidRDefault="00702481" w:rsidP="00702481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</w:pPr>
            <w:r w:rsidRPr="00CA3ABF"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CA3ABF" w:rsidRDefault="00702481" w:rsidP="00702481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</w:pPr>
            <w:r w:rsidRPr="00CA3ABF"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  <w:t>5,253,142.86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CA3ABF" w:rsidRDefault="00702481" w:rsidP="00702481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</w:pPr>
            <w:r w:rsidRPr="00CA3ABF"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  <w:t>21,012,571.44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702481" w:rsidRDefault="00702481" w:rsidP="00702481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81" w:rsidRDefault="00702481" w:rsidP="00702481">
            <w:pPr>
              <w:ind w:right="-134"/>
              <w:jc w:val="both"/>
              <w:rPr>
                <w:rFonts w:asciiTheme="minorHAnsi" w:hAnsiTheme="minorHAnsi"/>
                <w:bCs/>
                <w:sz w:val="18"/>
                <w:szCs w:val="18"/>
                <w:lang w:val="ru-RU"/>
              </w:rPr>
            </w:pPr>
          </w:p>
        </w:tc>
      </w:tr>
      <w:tr w:rsidR="00702481" w:rsidTr="007730ED">
        <w:trPr>
          <w:trHeight w:val="299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481" w:rsidRDefault="00702481" w:rsidP="00702481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CA3ABF" w:rsidRDefault="00702481" w:rsidP="00702481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</w:pPr>
            <w:r w:rsidRPr="00CA3ABF"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  <w:t>68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CA3ABF" w:rsidRDefault="00702481" w:rsidP="00702481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CA3ABF" w:rsidRDefault="00702481" w:rsidP="00702481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  <w:t>230,541,714.46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CA3ABF" w:rsidRDefault="00702481" w:rsidP="00702481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481" w:rsidRPr="00CA3ABF" w:rsidRDefault="00702481" w:rsidP="00702481">
            <w:pPr>
              <w:jc w:val="center"/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  <w:u w:val="single"/>
                <w:lang w:val="es-ES"/>
              </w:rPr>
            </w:pPr>
          </w:p>
        </w:tc>
      </w:tr>
    </w:tbl>
    <w:p w:rsidR="00702481" w:rsidRDefault="002845A0" w:rsidP="004421CF">
      <w:pPr>
        <w:tabs>
          <w:tab w:val="left" w:pos="6870"/>
        </w:tabs>
        <w:spacing w:after="200" w:line="276" w:lineRule="auto"/>
        <w:rPr>
          <w:lang w:val="ru-RU"/>
        </w:rPr>
      </w:pPr>
      <w:r w:rsidRPr="002845A0">
        <w:rPr>
          <w:rStyle w:val="ypks7kbdpwfgdykd3qb9"/>
          <w:lang w:val="ru-RU"/>
        </w:rPr>
        <w:t>Заказчик</w:t>
      </w:r>
      <w:r w:rsidRPr="002845A0">
        <w:rPr>
          <w:lang w:val="ru-RU"/>
        </w:rPr>
        <w:t xml:space="preserve"> </w:t>
      </w:r>
      <w:r w:rsidRPr="002845A0">
        <w:rPr>
          <w:rStyle w:val="ypks7kbdpwfgdykd3qb9"/>
          <w:lang w:val="ru-RU"/>
        </w:rPr>
        <w:t>имеет право</w:t>
      </w:r>
      <w:r w:rsidRPr="002845A0">
        <w:rPr>
          <w:lang w:val="ru-RU"/>
        </w:rPr>
        <w:t xml:space="preserve"> </w:t>
      </w:r>
      <w:r w:rsidRPr="002845A0">
        <w:rPr>
          <w:rStyle w:val="ypks7kbdpwfgdykd3qb9"/>
          <w:lang w:val="ru-RU"/>
        </w:rPr>
        <w:t>снизить</w:t>
      </w:r>
      <w:r w:rsidRPr="002845A0">
        <w:rPr>
          <w:lang w:val="ru-RU"/>
        </w:rPr>
        <w:t xml:space="preserve"> </w:t>
      </w:r>
      <w:r w:rsidRPr="002845A0">
        <w:rPr>
          <w:rStyle w:val="ypks7kbdpwfgdykd3qb9"/>
          <w:lang w:val="ru-RU"/>
        </w:rPr>
        <w:t>контрактную</w:t>
      </w:r>
      <w:r w:rsidRPr="002845A0">
        <w:rPr>
          <w:lang w:val="ru-RU"/>
        </w:rPr>
        <w:t xml:space="preserve"> </w:t>
      </w:r>
      <w:r w:rsidRPr="002845A0">
        <w:rPr>
          <w:rStyle w:val="ypks7kbdpwfgdykd3qb9"/>
          <w:lang w:val="ru-RU"/>
        </w:rPr>
        <w:t>цену</w:t>
      </w:r>
      <w:r w:rsidRPr="002845A0">
        <w:rPr>
          <w:lang w:val="ru-RU"/>
        </w:rPr>
        <w:t xml:space="preserve"> </w:t>
      </w:r>
      <w:r w:rsidRPr="002845A0">
        <w:rPr>
          <w:rStyle w:val="ypks7kbdpwfgdykd3qb9"/>
          <w:lang w:val="ru-RU"/>
        </w:rPr>
        <w:t>не</w:t>
      </w:r>
      <w:r w:rsidRPr="002845A0">
        <w:rPr>
          <w:lang w:val="ru-RU"/>
        </w:rPr>
        <w:t xml:space="preserve"> </w:t>
      </w:r>
      <w:r w:rsidRPr="002845A0">
        <w:rPr>
          <w:rStyle w:val="ypks7kbdpwfgdykd3qb9"/>
          <w:lang w:val="ru-RU"/>
        </w:rPr>
        <w:t>менее</w:t>
      </w:r>
      <w:r w:rsidRPr="002845A0">
        <w:rPr>
          <w:lang w:val="ru-RU"/>
        </w:rPr>
        <w:t xml:space="preserve"> </w:t>
      </w:r>
      <w:r w:rsidRPr="002845A0">
        <w:rPr>
          <w:rStyle w:val="ypks7kbdpwfgdykd3qb9"/>
          <w:lang w:val="ru-RU"/>
        </w:rPr>
        <w:t>чем на 23%</w:t>
      </w:r>
      <w:r w:rsidRPr="002845A0">
        <w:rPr>
          <w:lang w:val="ru-RU"/>
        </w:rPr>
        <w:t xml:space="preserve"> </w:t>
      </w:r>
      <w:r w:rsidRPr="002845A0">
        <w:rPr>
          <w:rStyle w:val="ypks7kbdpwfgdykd3qb9"/>
          <w:lang w:val="ru-RU"/>
        </w:rPr>
        <w:t>в течение</w:t>
      </w:r>
      <w:r w:rsidRPr="002845A0">
        <w:rPr>
          <w:lang w:val="ru-RU"/>
        </w:rPr>
        <w:t xml:space="preserve"> </w:t>
      </w:r>
      <w:r w:rsidRPr="002845A0">
        <w:rPr>
          <w:rStyle w:val="ypks7kbdpwfgdykd3qb9"/>
          <w:lang w:val="ru-RU"/>
        </w:rPr>
        <w:t>срока</w:t>
      </w:r>
      <w:r w:rsidRPr="002845A0">
        <w:rPr>
          <w:lang w:val="ru-RU"/>
        </w:rPr>
        <w:t xml:space="preserve"> </w:t>
      </w:r>
      <w:r w:rsidRPr="002845A0">
        <w:rPr>
          <w:rStyle w:val="ypks7kbdpwfgdykd3qb9"/>
          <w:lang w:val="ru-RU"/>
        </w:rPr>
        <w:t>действия контракта</w:t>
      </w:r>
      <w:r w:rsidRPr="002845A0">
        <w:rPr>
          <w:lang w:val="ru-RU"/>
        </w:rPr>
        <w:t>:</w:t>
      </w:r>
    </w:p>
    <w:p w:rsidR="00702481" w:rsidRDefault="00702481" w:rsidP="00702481">
      <w:pPr>
        <w:spacing w:after="200" w:line="276" w:lineRule="auto"/>
        <w:jc w:val="both"/>
        <w:rPr>
          <w:rFonts w:ascii="Sylfaen" w:hAnsi="Sylfaen"/>
          <w:b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 w:rsidRPr="00602F8F">
        <w:rPr>
          <w:rFonts w:ascii="Sylfaen" w:hAnsi="Sylfaen"/>
          <w:b/>
          <w:sz w:val="22"/>
          <w:szCs w:val="22"/>
          <w:lang w:val="af-ZA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 w:rsidRPr="00602F8F">
        <w:rPr>
          <w:rFonts w:ascii="Sylfaen" w:hAnsi="Sylfaen"/>
          <w:b/>
          <w:sz w:val="22"/>
          <w:szCs w:val="22"/>
          <w:lang w:val="af-ZA"/>
        </w:rPr>
        <w:t>эта компания должна заполнить приведенную ниже таблицу, показывающую расходы</w:t>
      </w:r>
      <w:r w:rsidRPr="00F62137">
        <w:rPr>
          <w:rFonts w:ascii="Sylfaen" w:hAnsi="Sylfaen"/>
          <w:b/>
          <w:sz w:val="22"/>
          <w:szCs w:val="22"/>
          <w:lang w:val="af-ZA"/>
        </w:rPr>
        <w:t>, предусмотренные для поверки средства измерения (государственную поверку и поддержку).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2977"/>
        <w:gridCol w:w="973"/>
        <w:gridCol w:w="933"/>
        <w:gridCol w:w="1638"/>
      </w:tblGrid>
      <w:tr w:rsidR="00702481" w:rsidRPr="00DC31FF" w:rsidTr="008715E6">
        <w:tc>
          <w:tcPr>
            <w:tcW w:w="551" w:type="dxa"/>
          </w:tcPr>
          <w:p w:rsidR="00702481" w:rsidRPr="00E26125" w:rsidRDefault="00702481" w:rsidP="008715E6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п/н</w:t>
            </w:r>
          </w:p>
        </w:tc>
        <w:tc>
          <w:tcPr>
            <w:tcW w:w="2977" w:type="dxa"/>
          </w:tcPr>
          <w:p w:rsidR="00702481" w:rsidRPr="00E26125" w:rsidRDefault="00702481" w:rsidP="008715E6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Наиминование</w:t>
            </w:r>
          </w:p>
        </w:tc>
        <w:tc>
          <w:tcPr>
            <w:tcW w:w="973" w:type="dxa"/>
          </w:tcPr>
          <w:p w:rsidR="00702481" w:rsidRPr="00E26125" w:rsidRDefault="00702481" w:rsidP="008715E6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Ед/изм</w:t>
            </w:r>
          </w:p>
        </w:tc>
        <w:tc>
          <w:tcPr>
            <w:tcW w:w="933" w:type="dxa"/>
          </w:tcPr>
          <w:p w:rsidR="00702481" w:rsidRPr="00E26125" w:rsidRDefault="00702481" w:rsidP="008715E6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Кол.</w:t>
            </w:r>
          </w:p>
        </w:tc>
        <w:tc>
          <w:tcPr>
            <w:tcW w:w="1638" w:type="dxa"/>
          </w:tcPr>
          <w:p w:rsidR="00702481" w:rsidRPr="0010588F" w:rsidRDefault="00702481" w:rsidP="008715E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10588F">
              <w:rPr>
                <w:rFonts w:ascii="Sylfaen" w:hAnsi="Sylfaen"/>
                <w:sz w:val="18"/>
                <w:szCs w:val="18"/>
                <w:lang w:val="ru-RU"/>
              </w:rPr>
              <w:t>Цена в драмах (без НДС)</w:t>
            </w:r>
          </w:p>
        </w:tc>
      </w:tr>
      <w:tr w:rsidR="00702481" w:rsidTr="008715E6">
        <w:tc>
          <w:tcPr>
            <w:tcW w:w="551" w:type="dxa"/>
            <w:vAlign w:val="center"/>
          </w:tcPr>
          <w:p w:rsidR="00702481" w:rsidRPr="00E26125" w:rsidRDefault="00702481" w:rsidP="008715E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702481" w:rsidRPr="00AC3065" w:rsidRDefault="00702481" w:rsidP="008715E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02481">
              <w:rPr>
                <w:b/>
                <w:color w:val="000000"/>
                <w:lang w:val="ru-RU"/>
              </w:rPr>
              <w:t xml:space="preserve">Расходы на поерку </w:t>
            </w:r>
            <w:r>
              <w:rPr>
                <w:b/>
                <w:color w:val="000000"/>
                <w:lang w:val="ru-RU"/>
              </w:rPr>
              <w:t>газовых счетчиков типа RA Elcor, оснащенных электронными корректорами</w:t>
            </w:r>
          </w:p>
        </w:tc>
        <w:tc>
          <w:tcPr>
            <w:tcW w:w="973" w:type="dxa"/>
            <w:vAlign w:val="center"/>
          </w:tcPr>
          <w:p w:rsidR="00702481" w:rsidRPr="00E26125" w:rsidRDefault="00702481" w:rsidP="008715E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933" w:type="dxa"/>
            <w:vAlign w:val="center"/>
          </w:tcPr>
          <w:p w:rsidR="00702481" w:rsidRPr="00E26125" w:rsidRDefault="00702481" w:rsidP="008715E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638" w:type="dxa"/>
            <w:vAlign w:val="center"/>
          </w:tcPr>
          <w:p w:rsidR="00702481" w:rsidRDefault="00702481" w:rsidP="008715E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195F36" w:rsidRPr="002845A0" w:rsidRDefault="004421CF" w:rsidP="004421CF">
      <w:pPr>
        <w:tabs>
          <w:tab w:val="left" w:pos="6870"/>
        </w:tabs>
        <w:spacing w:after="200" w:line="276" w:lineRule="auto"/>
        <w:rPr>
          <w:rFonts w:ascii="Sylfaen" w:hAnsi="Sylfaen"/>
          <w:sz w:val="16"/>
          <w:szCs w:val="16"/>
          <w:lang w:val="ru-RU"/>
        </w:rPr>
      </w:pPr>
      <w:r w:rsidRPr="002845A0">
        <w:rPr>
          <w:rFonts w:ascii="Sylfaen" w:hAnsi="Sylfaen"/>
          <w:sz w:val="16"/>
          <w:szCs w:val="16"/>
          <w:lang w:val="ru-RU"/>
        </w:rPr>
        <w:tab/>
      </w: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D95085">
          <w:pgSz w:w="11906" w:h="16838" w:code="9"/>
          <w:pgMar w:top="360" w:right="707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A14806" w:rsidRPr="00D661CF" w:rsidRDefault="00A14806" w:rsidP="00A14806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D661CF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</w:t>
      </w:r>
      <w:r w:rsidRPr="00D661CF">
        <w:rPr>
          <w:rFonts w:ascii="Sylfaen" w:hAnsi="Sylfaen" w:cs="Sylfaen"/>
          <w:b/>
          <w:sz w:val="20"/>
          <w:szCs w:val="20"/>
          <w:u w:val="single"/>
          <w:lang w:val="ru-RU"/>
        </w:rPr>
        <w:t>4.1</w:t>
      </w:r>
    </w:p>
    <w:p w:rsidR="00A14806" w:rsidRDefault="00A14806" w:rsidP="00A14806">
      <w:pPr>
        <w:pStyle w:val="Heading9"/>
        <w:jc w:val="right"/>
        <w:rPr>
          <w:rFonts w:ascii="Sylfaen" w:hAnsi="Sylfaen"/>
          <w:sz w:val="20"/>
          <w:lang w:val="af-ZA"/>
        </w:rPr>
      </w:pPr>
      <w:r w:rsidRPr="00C2061E">
        <w:rPr>
          <w:rFonts w:ascii="Sylfaen" w:hAnsi="Sylfaen" w:cs="Sylfaen"/>
          <w:lang w:val="es-ES"/>
        </w:rPr>
        <w:t xml:space="preserve">Комиссии </w:t>
      </w:r>
      <w:r>
        <w:rPr>
          <w:rFonts w:ascii="Sylfaen" w:hAnsi="Sylfaen" w:cs="Sylfaen"/>
          <w:lang w:val="es-ES"/>
        </w:rPr>
        <w:t>конкурентного отбора</w:t>
      </w:r>
      <w:r w:rsidRPr="00D661CF">
        <w:rPr>
          <w:rFonts w:ascii="Sylfaen" w:hAnsi="Sylfaen"/>
          <w:sz w:val="20"/>
          <w:lang w:val="af-ZA"/>
        </w:rPr>
        <w:t xml:space="preserve"> </w:t>
      </w:r>
    </w:p>
    <w:p w:rsidR="00A14806" w:rsidRPr="00D661CF" w:rsidRDefault="00A14806" w:rsidP="00A14806">
      <w:pPr>
        <w:pStyle w:val="Heading9"/>
        <w:jc w:val="right"/>
        <w:rPr>
          <w:rFonts w:ascii="Sylfaen" w:hAnsi="Sylfaen"/>
          <w:sz w:val="20"/>
          <w:lang w:val="af-ZA"/>
        </w:rPr>
      </w:pPr>
      <w:r w:rsidRPr="00D661CF">
        <w:rPr>
          <w:rFonts w:ascii="Sylfaen" w:hAnsi="Sylfaen"/>
          <w:sz w:val="20"/>
          <w:lang w:val="af-ZA"/>
        </w:rPr>
        <w:t xml:space="preserve">под кодом </w:t>
      </w:r>
      <w:r w:rsidR="00DC31FF">
        <w:rPr>
          <w:rFonts w:ascii="Sylfaen" w:hAnsi="Sylfaen"/>
          <w:sz w:val="20"/>
          <w:lang w:val="af-ZA"/>
        </w:rPr>
        <w:t>№097/GArm</w:t>
      </w:r>
      <w:r w:rsidR="00702481">
        <w:rPr>
          <w:rFonts w:ascii="Sylfaen" w:hAnsi="Sylfaen"/>
          <w:sz w:val="20"/>
          <w:lang w:val="af-ZA"/>
        </w:rPr>
        <w:t>/26_4.3_057/24.02.26</w:t>
      </w:r>
      <w:r w:rsidR="008B59B9">
        <w:rPr>
          <w:rFonts w:ascii="Sylfaen" w:hAnsi="Sylfaen"/>
          <w:sz w:val="20"/>
          <w:lang w:val="af-ZA"/>
        </w:rPr>
        <w:t xml:space="preserve"> </w:t>
      </w:r>
    </w:p>
    <w:p w:rsidR="00702481" w:rsidRDefault="00702481" w:rsidP="00E03438">
      <w:pPr>
        <w:jc w:val="center"/>
        <w:rPr>
          <w:b/>
          <w:color w:val="000000"/>
          <w:lang w:val="ru-RU"/>
        </w:rPr>
      </w:pPr>
    </w:p>
    <w:p w:rsidR="00702481" w:rsidRDefault="00702481" w:rsidP="00E03438">
      <w:pPr>
        <w:jc w:val="center"/>
        <w:rPr>
          <w:b/>
          <w:color w:val="000000"/>
          <w:lang w:val="ru-RU"/>
        </w:rPr>
      </w:pPr>
    </w:p>
    <w:p w:rsidR="00702481" w:rsidRDefault="00702481" w:rsidP="00E03438">
      <w:pPr>
        <w:jc w:val="center"/>
        <w:rPr>
          <w:b/>
          <w:color w:val="000000"/>
          <w:lang w:val="ru-RU"/>
        </w:rPr>
      </w:pPr>
    </w:p>
    <w:p w:rsidR="00702481" w:rsidRDefault="00702481" w:rsidP="00E03438">
      <w:pPr>
        <w:jc w:val="center"/>
        <w:rPr>
          <w:b/>
          <w:color w:val="000000"/>
          <w:lang w:val="ru-RU"/>
        </w:rPr>
      </w:pPr>
    </w:p>
    <w:p w:rsidR="00702481" w:rsidRDefault="00702481" w:rsidP="00E03438">
      <w:pPr>
        <w:jc w:val="center"/>
        <w:rPr>
          <w:b/>
          <w:color w:val="000000"/>
          <w:lang w:val="ru-RU"/>
        </w:rPr>
      </w:pPr>
    </w:p>
    <w:p w:rsidR="00702481" w:rsidRDefault="00702481" w:rsidP="00E03438">
      <w:pPr>
        <w:jc w:val="center"/>
        <w:rPr>
          <w:b/>
          <w:color w:val="000000"/>
          <w:lang w:val="ru-RU"/>
        </w:rPr>
      </w:pPr>
    </w:p>
    <w:p w:rsidR="00702481" w:rsidRDefault="00702481" w:rsidP="00E03438">
      <w:pPr>
        <w:jc w:val="center"/>
        <w:rPr>
          <w:b/>
          <w:color w:val="000000"/>
          <w:lang w:val="ru-RU"/>
        </w:rPr>
      </w:pPr>
    </w:p>
    <w:p w:rsidR="00702481" w:rsidRDefault="00702481" w:rsidP="00E03438">
      <w:pPr>
        <w:jc w:val="center"/>
        <w:rPr>
          <w:b/>
          <w:color w:val="000000"/>
          <w:lang w:val="ru-RU"/>
        </w:rPr>
      </w:pPr>
    </w:p>
    <w:p w:rsidR="00702481" w:rsidRDefault="00702481" w:rsidP="00E03438">
      <w:pPr>
        <w:jc w:val="center"/>
        <w:rPr>
          <w:b/>
          <w:color w:val="000000"/>
          <w:lang w:val="ru-RU"/>
        </w:rPr>
      </w:pPr>
    </w:p>
    <w:p w:rsidR="00A14806" w:rsidRPr="00622E65" w:rsidRDefault="00A14806" w:rsidP="00702481">
      <w:pPr>
        <w:jc w:val="center"/>
        <w:rPr>
          <w:b/>
          <w:color w:val="000000"/>
          <w:lang w:val="ru-RU"/>
        </w:rPr>
      </w:pPr>
      <w:r w:rsidRPr="00622E65">
        <w:rPr>
          <w:b/>
          <w:color w:val="000000"/>
          <w:lang w:val="ru-RU"/>
        </w:rPr>
        <w:t>Техническое описание</w:t>
      </w:r>
    </w:p>
    <w:p w:rsidR="0088402B" w:rsidRDefault="000E69D9" w:rsidP="0088402B">
      <w:pPr>
        <w:jc w:val="center"/>
        <w:rPr>
          <w:b/>
          <w:color w:val="000000"/>
          <w:lang w:val="ru-RU"/>
        </w:rPr>
      </w:pPr>
      <w:r w:rsidRPr="00622E65">
        <w:rPr>
          <w:b/>
          <w:color w:val="000000"/>
          <w:lang w:val="ru-RU"/>
        </w:rPr>
        <w:t xml:space="preserve">  </w:t>
      </w:r>
      <w:r w:rsidR="00EE174F" w:rsidRPr="00622E65">
        <w:rPr>
          <w:b/>
          <w:color w:val="000000"/>
          <w:lang w:val="ru-RU"/>
        </w:rPr>
        <w:t xml:space="preserve">  Поставка</w:t>
      </w:r>
      <w:r w:rsidR="00EE174F" w:rsidRPr="00B461CA">
        <w:rPr>
          <w:b/>
          <w:color w:val="000000"/>
          <w:lang w:val="ru-RU"/>
        </w:rPr>
        <w:t xml:space="preserve"> </w:t>
      </w:r>
      <w:r w:rsidR="00702481">
        <w:rPr>
          <w:b/>
          <w:color w:val="000000"/>
          <w:lang w:val="ru-RU"/>
        </w:rPr>
        <w:t>газовых счетчиков типа RA Elcor, оснащенных электронными корректорами</w:t>
      </w:r>
      <w:r w:rsidR="00EE174F" w:rsidRPr="00B461CA">
        <w:rPr>
          <w:b/>
          <w:color w:val="000000"/>
          <w:lang w:val="ru-RU"/>
        </w:rPr>
        <w:t xml:space="preserve"> </w:t>
      </w:r>
      <w:r w:rsidR="00EE174F" w:rsidRPr="00622E65">
        <w:rPr>
          <w:b/>
          <w:color w:val="000000"/>
          <w:lang w:val="ru-RU"/>
        </w:rPr>
        <w:t>для нужд ЗАО «Газпром Армения»</w:t>
      </w:r>
    </w:p>
    <w:p w:rsidR="00702481" w:rsidRPr="00702481" w:rsidRDefault="00702481" w:rsidP="00702481">
      <w:pPr>
        <w:rPr>
          <w:lang w:val="ru-RU"/>
        </w:rPr>
      </w:pPr>
      <w:r w:rsidRPr="00702481">
        <w:t>Էլեկտրոնային</w:t>
      </w:r>
      <w:r w:rsidRPr="00702481">
        <w:rPr>
          <w:lang w:val="ru-RU"/>
        </w:rPr>
        <w:t xml:space="preserve"> </w:t>
      </w:r>
      <w:r w:rsidRPr="00702481">
        <w:t>ճշտիչներով</w:t>
      </w:r>
      <w:r w:rsidRPr="00702481">
        <w:rPr>
          <w:lang w:val="ru-RU"/>
        </w:rPr>
        <w:t xml:space="preserve"> </w:t>
      </w:r>
      <w:r w:rsidRPr="00702481">
        <w:t>համալրված</w:t>
      </w:r>
      <w:r w:rsidRPr="00702481">
        <w:rPr>
          <w:lang w:val="ru-RU"/>
        </w:rPr>
        <w:t xml:space="preserve"> </w:t>
      </w:r>
      <w:r w:rsidRPr="00702481">
        <w:t>RA</w:t>
      </w:r>
      <w:r w:rsidRPr="00702481">
        <w:rPr>
          <w:lang w:val="ru-RU"/>
        </w:rPr>
        <w:t xml:space="preserve"> </w:t>
      </w:r>
      <w:r w:rsidRPr="00702481">
        <w:t>Elcor</w:t>
      </w:r>
      <w:r w:rsidRPr="00702481">
        <w:rPr>
          <w:lang w:val="ru-RU"/>
        </w:rPr>
        <w:t xml:space="preserve"> </w:t>
      </w:r>
      <w:r w:rsidRPr="00702481">
        <w:t>տեսակի</w:t>
      </w:r>
      <w:r w:rsidRPr="00702481">
        <w:rPr>
          <w:lang w:val="ru-RU"/>
        </w:rPr>
        <w:t xml:space="preserve"> </w:t>
      </w:r>
      <w:r w:rsidRPr="00702481">
        <w:t>գազահաշվիչների</w:t>
      </w:r>
      <w:r w:rsidRPr="00702481">
        <w:rPr>
          <w:lang w:val="ru-RU"/>
        </w:rPr>
        <w:t xml:space="preserve">  </w:t>
      </w:r>
      <w:r w:rsidRPr="00702481">
        <w:t>ձեռքբերում</w:t>
      </w:r>
    </w:p>
    <w:p w:rsidR="00702481" w:rsidRPr="00702481" w:rsidRDefault="00702481" w:rsidP="00702481">
      <w:pPr>
        <w:rPr>
          <w:lang w:val="ru-RU"/>
        </w:rPr>
      </w:pPr>
    </w:p>
    <w:p w:rsidR="00702481" w:rsidRPr="00702481" w:rsidRDefault="00702481" w:rsidP="00702481">
      <w:pPr>
        <w:rPr>
          <w:lang w:val="ru-RU"/>
        </w:rPr>
      </w:pPr>
      <w:r w:rsidRPr="00702481">
        <w:t>RA</w:t>
      </w:r>
      <w:r w:rsidRPr="00702481">
        <w:rPr>
          <w:lang w:val="ru-RU"/>
        </w:rPr>
        <w:t xml:space="preserve"> </w:t>
      </w:r>
      <w:r w:rsidRPr="00702481">
        <w:t>ELCOR</w:t>
      </w:r>
      <w:r w:rsidRPr="00702481">
        <w:rPr>
          <w:lang w:val="ru-RU"/>
        </w:rPr>
        <w:t xml:space="preserve"> (</w:t>
      </w:r>
      <w:r w:rsidRPr="00702481">
        <w:t>G</w:t>
      </w:r>
      <w:r w:rsidRPr="00702481">
        <w:rPr>
          <w:lang w:val="ru-RU"/>
        </w:rPr>
        <w:t xml:space="preserve">16 – </w:t>
      </w:r>
      <w:r w:rsidRPr="00702481">
        <w:t>G</w:t>
      </w:r>
      <w:r w:rsidRPr="00702481">
        <w:rPr>
          <w:lang w:val="ru-RU"/>
        </w:rPr>
        <w:t xml:space="preserve">400) </w:t>
      </w:r>
      <w:r w:rsidRPr="00702481">
        <w:t>ռոտացիոն</w:t>
      </w:r>
      <w:r w:rsidRPr="00702481">
        <w:rPr>
          <w:lang w:val="ru-RU"/>
        </w:rPr>
        <w:t xml:space="preserve"> </w:t>
      </w:r>
      <w:r w:rsidRPr="00702481">
        <w:t>հաշվիչները</w:t>
      </w:r>
      <w:r w:rsidRPr="00702481">
        <w:rPr>
          <w:lang w:val="ru-RU"/>
        </w:rPr>
        <w:t xml:space="preserve"> </w:t>
      </w:r>
      <w:r w:rsidRPr="00702481">
        <w:t>թողարկվում</w:t>
      </w:r>
      <w:r w:rsidRPr="00702481">
        <w:rPr>
          <w:lang w:val="ru-RU"/>
        </w:rPr>
        <w:t xml:space="preserve"> </w:t>
      </w:r>
      <w:r w:rsidRPr="00702481">
        <w:t>են</w:t>
      </w:r>
      <w:r w:rsidRPr="00702481">
        <w:rPr>
          <w:lang w:val="ru-RU"/>
        </w:rPr>
        <w:t xml:space="preserve"> </w:t>
      </w:r>
      <w:r w:rsidRPr="00702481">
        <w:t>ԳՕՍՏ</w:t>
      </w:r>
      <w:r w:rsidRPr="00702481">
        <w:rPr>
          <w:lang w:val="ru-RU"/>
        </w:rPr>
        <w:t xml:space="preserve"> 28724-90, </w:t>
      </w:r>
      <w:r w:rsidRPr="00702481">
        <w:t>ՀՍՏ</w:t>
      </w:r>
      <w:r w:rsidRPr="00702481">
        <w:rPr>
          <w:lang w:val="ru-RU"/>
        </w:rPr>
        <w:t xml:space="preserve"> </w:t>
      </w:r>
      <w:r w:rsidRPr="00702481">
        <w:t>ԳՕՍՏ</w:t>
      </w:r>
      <w:r w:rsidRPr="00702481">
        <w:rPr>
          <w:lang w:val="ru-RU"/>
        </w:rPr>
        <w:t xml:space="preserve"> </w:t>
      </w:r>
      <w:r w:rsidRPr="00702481">
        <w:t>Ռ</w:t>
      </w:r>
      <w:r w:rsidRPr="00702481">
        <w:rPr>
          <w:lang w:val="ru-RU"/>
        </w:rPr>
        <w:t xml:space="preserve"> 8.740-2016 </w:t>
      </w:r>
      <w:r w:rsidRPr="00702481">
        <w:t>և</w:t>
      </w:r>
      <w:r w:rsidRPr="00702481">
        <w:rPr>
          <w:lang w:val="ru-RU"/>
        </w:rPr>
        <w:t xml:space="preserve"> </w:t>
      </w:r>
      <w:r w:rsidRPr="00702481">
        <w:t>ՕՉՄԿ</w:t>
      </w:r>
      <w:r w:rsidRPr="00702481">
        <w:rPr>
          <w:lang w:val="ru-RU"/>
        </w:rPr>
        <w:t xml:space="preserve"> </w:t>
      </w:r>
      <w:r w:rsidRPr="00702481">
        <w:t>Դ</w:t>
      </w:r>
      <w:r w:rsidRPr="00702481">
        <w:rPr>
          <w:lang w:val="ru-RU"/>
        </w:rPr>
        <w:t xml:space="preserve"> 31:2019 </w:t>
      </w:r>
      <w:r w:rsidRPr="00702481">
        <w:t>փաստաթղթերի</w:t>
      </w:r>
      <w:r w:rsidRPr="00702481">
        <w:rPr>
          <w:lang w:val="ru-RU"/>
        </w:rPr>
        <w:t xml:space="preserve"> </w:t>
      </w:r>
      <w:r w:rsidRPr="00702481">
        <w:t>հաձայն։</w:t>
      </w:r>
      <w:r w:rsidRPr="00702481">
        <w:rPr>
          <w:lang w:val="ru-RU"/>
        </w:rPr>
        <w:t xml:space="preserve"> </w:t>
      </w:r>
    </w:p>
    <w:p w:rsidR="00702481" w:rsidRPr="00702481" w:rsidRDefault="00702481" w:rsidP="00702481">
      <w:pPr>
        <w:rPr>
          <w:lang w:val="ru-RU"/>
        </w:rPr>
      </w:pPr>
      <w:r w:rsidRPr="00702481">
        <w:t>Նախատեսված</w:t>
      </w:r>
      <w:r w:rsidRPr="00702481">
        <w:rPr>
          <w:lang w:val="ru-RU"/>
        </w:rPr>
        <w:t xml:space="preserve"> </w:t>
      </w:r>
      <w:r w:rsidRPr="00702481">
        <w:t>են</w:t>
      </w:r>
      <w:r w:rsidRPr="00702481">
        <w:rPr>
          <w:lang w:val="ru-RU"/>
        </w:rPr>
        <w:t xml:space="preserve"> </w:t>
      </w:r>
      <w:r w:rsidRPr="00702481">
        <w:t>տարբեր</w:t>
      </w:r>
      <w:r w:rsidRPr="00702481">
        <w:rPr>
          <w:lang w:val="ru-RU"/>
        </w:rPr>
        <w:t xml:space="preserve"> </w:t>
      </w:r>
      <w:r w:rsidRPr="00702481">
        <w:t>գազերի</w:t>
      </w:r>
      <w:r w:rsidRPr="00702481">
        <w:rPr>
          <w:lang w:val="ru-RU"/>
        </w:rPr>
        <w:t xml:space="preserve"> </w:t>
      </w:r>
      <w:r w:rsidRPr="00702481">
        <w:t>ծավալային</w:t>
      </w:r>
      <w:r w:rsidRPr="00702481">
        <w:rPr>
          <w:lang w:val="ru-RU"/>
        </w:rPr>
        <w:t xml:space="preserve"> </w:t>
      </w:r>
      <w:r w:rsidRPr="00702481">
        <w:t>ծախսը</w:t>
      </w:r>
      <w:r w:rsidRPr="00702481">
        <w:rPr>
          <w:lang w:val="ru-RU"/>
        </w:rPr>
        <w:t xml:space="preserve"> </w:t>
      </w:r>
      <w:r w:rsidRPr="00702481">
        <w:t>չափելու</w:t>
      </w:r>
      <w:r w:rsidRPr="00702481">
        <w:rPr>
          <w:lang w:val="ru-RU"/>
        </w:rPr>
        <w:t xml:space="preserve"> </w:t>
      </w:r>
      <w:r w:rsidRPr="00702481">
        <w:t>համար</w:t>
      </w:r>
      <w:r w:rsidRPr="00702481">
        <w:rPr>
          <w:lang w:val="ru-RU"/>
        </w:rPr>
        <w:t xml:space="preserve">, </w:t>
      </w:r>
      <w:r w:rsidRPr="00702481">
        <w:t>ինչպես</w:t>
      </w:r>
      <w:r w:rsidRPr="00702481">
        <w:rPr>
          <w:lang w:val="ru-RU"/>
        </w:rPr>
        <w:t xml:space="preserve"> </w:t>
      </w:r>
      <w:r w:rsidRPr="00702481">
        <w:t>օրինակ</w:t>
      </w:r>
      <w:r w:rsidRPr="00702481">
        <w:rPr>
          <w:lang w:val="ru-RU"/>
        </w:rPr>
        <w:t xml:space="preserve"> </w:t>
      </w:r>
      <w:r w:rsidRPr="00702481">
        <w:t>ԳՕՍՏ</w:t>
      </w:r>
      <w:r w:rsidRPr="00702481">
        <w:rPr>
          <w:lang w:val="ru-RU"/>
        </w:rPr>
        <w:t xml:space="preserve"> 5542-2022 </w:t>
      </w:r>
      <w:r w:rsidRPr="00702481">
        <w:t>ստանդարտի</w:t>
      </w:r>
      <w:r w:rsidRPr="00702481">
        <w:rPr>
          <w:lang w:val="ru-RU"/>
        </w:rPr>
        <w:t xml:space="preserve"> </w:t>
      </w:r>
      <w:r w:rsidRPr="00702481">
        <w:t>համաձայն</w:t>
      </w:r>
      <w:r w:rsidRPr="00702481">
        <w:rPr>
          <w:lang w:val="ru-RU"/>
        </w:rPr>
        <w:t xml:space="preserve"> </w:t>
      </w:r>
      <w:r w:rsidRPr="00702481">
        <w:t>բնական</w:t>
      </w:r>
      <w:r w:rsidRPr="00702481">
        <w:rPr>
          <w:lang w:val="ru-RU"/>
        </w:rPr>
        <w:t xml:space="preserve"> </w:t>
      </w:r>
      <w:r w:rsidRPr="00702481">
        <w:t>գազը։</w:t>
      </w:r>
      <w:r w:rsidRPr="00702481">
        <w:rPr>
          <w:lang w:val="ru-RU"/>
        </w:rPr>
        <w:t xml:space="preserve"> </w:t>
      </w:r>
      <w:r w:rsidRPr="00702481">
        <w:t>Օգտագործվում</w:t>
      </w:r>
      <w:r w:rsidRPr="00702481">
        <w:rPr>
          <w:lang w:val="ru-RU"/>
        </w:rPr>
        <w:t xml:space="preserve"> </w:t>
      </w:r>
      <w:r w:rsidRPr="00702481">
        <w:t>են</w:t>
      </w:r>
      <w:r w:rsidRPr="00702481">
        <w:rPr>
          <w:lang w:val="ru-RU"/>
        </w:rPr>
        <w:t xml:space="preserve"> </w:t>
      </w:r>
      <w:r w:rsidRPr="00702481">
        <w:t>տնտեսության</w:t>
      </w:r>
      <w:r w:rsidRPr="00702481">
        <w:rPr>
          <w:lang w:val="ru-RU"/>
        </w:rPr>
        <w:t xml:space="preserve"> </w:t>
      </w:r>
      <w:r w:rsidRPr="00702481">
        <w:t>տարբեր</w:t>
      </w:r>
      <w:r w:rsidRPr="00702481">
        <w:rPr>
          <w:lang w:val="ru-RU"/>
        </w:rPr>
        <w:t xml:space="preserve"> </w:t>
      </w:r>
      <w:r w:rsidRPr="00702481">
        <w:t>ոլորտներում։</w:t>
      </w:r>
      <w:r w:rsidRPr="00702481">
        <w:rPr>
          <w:lang w:val="ru-RU"/>
        </w:rPr>
        <w:t xml:space="preserve"> </w:t>
      </w:r>
    </w:p>
    <w:p w:rsidR="00702481" w:rsidRPr="00702481" w:rsidRDefault="00702481" w:rsidP="00702481">
      <w:pPr>
        <w:rPr>
          <w:lang w:val="ru-RU"/>
        </w:rPr>
      </w:pPr>
      <w:bookmarkStart w:id="0" w:name="_Toc222752596"/>
      <w:r w:rsidRPr="00702481">
        <w:rPr>
          <w:rFonts w:eastAsia="Tahoma"/>
        </w:rPr>
        <w:t>Կառուցվածքը</w:t>
      </w:r>
      <w:r w:rsidRPr="00702481">
        <w:rPr>
          <w:rFonts w:eastAsia="Tahoma"/>
          <w:lang w:val="ru-RU"/>
        </w:rPr>
        <w:t xml:space="preserve"> </w:t>
      </w:r>
      <w:r w:rsidRPr="00702481">
        <w:rPr>
          <w:rFonts w:eastAsia="Tahoma"/>
        </w:rPr>
        <w:t>և</w:t>
      </w:r>
      <w:r w:rsidRPr="00702481">
        <w:rPr>
          <w:rFonts w:eastAsia="Tahoma"/>
          <w:lang w:val="ru-RU"/>
        </w:rPr>
        <w:t xml:space="preserve"> </w:t>
      </w:r>
      <w:r w:rsidRPr="00702481">
        <w:rPr>
          <w:rFonts w:eastAsia="Tahoma"/>
        </w:rPr>
        <w:t>աշխատանքային</w:t>
      </w:r>
      <w:r w:rsidRPr="00702481">
        <w:rPr>
          <w:rFonts w:eastAsia="Tahoma"/>
          <w:lang w:val="ru-RU"/>
        </w:rPr>
        <w:t xml:space="preserve"> </w:t>
      </w:r>
      <w:r w:rsidRPr="00702481">
        <w:rPr>
          <w:rFonts w:eastAsia="Tahoma"/>
        </w:rPr>
        <w:t>սկզբունքը</w:t>
      </w:r>
      <w:bookmarkEnd w:id="0"/>
    </w:p>
    <w:p w:rsidR="00702481" w:rsidRPr="00702481" w:rsidRDefault="00702481" w:rsidP="00702481">
      <w:pPr>
        <w:rPr>
          <w:lang w:val="ru-RU"/>
        </w:rPr>
      </w:pPr>
      <w:r w:rsidRPr="00702481">
        <w:t>RA</w:t>
      </w:r>
      <w:r w:rsidRPr="00702481">
        <w:rPr>
          <w:lang w:val="ru-RU"/>
        </w:rPr>
        <w:t xml:space="preserve"> </w:t>
      </w:r>
      <w:r w:rsidRPr="00702481">
        <w:t>ELCOR</w:t>
      </w:r>
      <w:r w:rsidRPr="00702481">
        <w:rPr>
          <w:lang w:val="ru-RU"/>
        </w:rPr>
        <w:t xml:space="preserve"> (</w:t>
      </w:r>
      <w:r w:rsidRPr="00702481">
        <w:t>G</w:t>
      </w:r>
      <w:r w:rsidRPr="00702481">
        <w:rPr>
          <w:lang w:val="ru-RU"/>
        </w:rPr>
        <w:t xml:space="preserve">16 – </w:t>
      </w:r>
      <w:r w:rsidRPr="00702481">
        <w:t>G</w:t>
      </w:r>
      <w:r w:rsidRPr="00702481">
        <w:rPr>
          <w:lang w:val="ru-RU"/>
        </w:rPr>
        <w:t xml:space="preserve">400) </w:t>
      </w:r>
      <w:r w:rsidRPr="00702481">
        <w:t>ռոտացիոն</w:t>
      </w:r>
      <w:r w:rsidRPr="00702481">
        <w:rPr>
          <w:lang w:val="ru-RU"/>
        </w:rPr>
        <w:t xml:space="preserve"> </w:t>
      </w:r>
      <w:r w:rsidRPr="00702481">
        <w:t>հաշվիչի</w:t>
      </w:r>
      <w:r w:rsidRPr="00702481">
        <w:rPr>
          <w:lang w:val="ru-RU"/>
        </w:rPr>
        <w:t xml:space="preserve"> </w:t>
      </w:r>
      <w:r w:rsidRPr="00702481">
        <w:t>հիմնական</w:t>
      </w:r>
      <w:r w:rsidRPr="00702481">
        <w:rPr>
          <w:lang w:val="ru-RU"/>
        </w:rPr>
        <w:t xml:space="preserve"> </w:t>
      </w:r>
      <w:r w:rsidRPr="00702481">
        <w:t>բաղկացուցիչ</w:t>
      </w:r>
      <w:r w:rsidRPr="00702481">
        <w:rPr>
          <w:lang w:val="ru-RU"/>
        </w:rPr>
        <w:t xml:space="preserve"> </w:t>
      </w:r>
      <w:r w:rsidRPr="00702481">
        <w:t>մասերն</w:t>
      </w:r>
      <w:r w:rsidRPr="00702481">
        <w:rPr>
          <w:lang w:val="ru-RU"/>
        </w:rPr>
        <w:t xml:space="preserve"> </w:t>
      </w:r>
      <w:r w:rsidRPr="00702481">
        <w:t>են</w:t>
      </w:r>
      <w:r w:rsidRPr="00702481">
        <w:rPr>
          <w:lang w:val="ru-RU"/>
        </w:rPr>
        <w:t xml:space="preserve"> </w:t>
      </w:r>
      <w:r w:rsidRPr="00702481">
        <w:t>չափիչ</w:t>
      </w:r>
      <w:r w:rsidRPr="00702481">
        <w:rPr>
          <w:lang w:val="ru-RU"/>
        </w:rPr>
        <w:t xml:space="preserve"> </w:t>
      </w:r>
      <w:r w:rsidRPr="00702481">
        <w:t>խցիկը</w:t>
      </w:r>
      <w:r w:rsidRPr="00702481">
        <w:rPr>
          <w:lang w:val="ru-RU"/>
        </w:rPr>
        <w:t xml:space="preserve">, </w:t>
      </w:r>
      <w:r w:rsidRPr="00702481">
        <w:t>երկու</w:t>
      </w:r>
      <w:r w:rsidRPr="00702481">
        <w:rPr>
          <w:lang w:val="ru-RU"/>
        </w:rPr>
        <w:t xml:space="preserve"> </w:t>
      </w:r>
      <w:r w:rsidRPr="00702481">
        <w:t>ռոտորները</w:t>
      </w:r>
      <w:r w:rsidRPr="00702481">
        <w:rPr>
          <w:lang w:val="ru-RU"/>
        </w:rPr>
        <w:t xml:space="preserve">` </w:t>
      </w:r>
      <w:r w:rsidRPr="00702481">
        <w:t>փոխկապակցված</w:t>
      </w:r>
      <w:r w:rsidRPr="00702481">
        <w:rPr>
          <w:lang w:val="ru-RU"/>
        </w:rPr>
        <w:t xml:space="preserve"> </w:t>
      </w:r>
      <w:r w:rsidRPr="00702481">
        <w:t>սինխրոնիզացնող</w:t>
      </w:r>
      <w:r w:rsidRPr="00702481">
        <w:rPr>
          <w:lang w:val="ru-RU"/>
        </w:rPr>
        <w:t xml:space="preserve"> </w:t>
      </w:r>
      <w:r w:rsidRPr="00702481">
        <w:t>ատամնանիվների</w:t>
      </w:r>
      <w:r w:rsidRPr="00702481">
        <w:rPr>
          <w:lang w:val="ru-RU"/>
        </w:rPr>
        <w:t xml:space="preserve"> </w:t>
      </w:r>
      <w:r w:rsidRPr="00702481">
        <w:t>զույգով</w:t>
      </w:r>
      <w:r w:rsidRPr="00702481">
        <w:rPr>
          <w:lang w:val="ru-RU"/>
        </w:rPr>
        <w:t xml:space="preserve">, </w:t>
      </w:r>
      <w:r w:rsidRPr="00702481">
        <w:t>երկու</w:t>
      </w:r>
      <w:r w:rsidRPr="00702481">
        <w:rPr>
          <w:lang w:val="ru-RU"/>
        </w:rPr>
        <w:t xml:space="preserve"> </w:t>
      </w:r>
      <w:r w:rsidRPr="00702481">
        <w:t>կափարիչները</w:t>
      </w:r>
      <w:r w:rsidRPr="00702481">
        <w:rPr>
          <w:lang w:val="ru-RU"/>
        </w:rPr>
        <w:t xml:space="preserve">, </w:t>
      </w:r>
      <w:r w:rsidRPr="00702481">
        <w:t>հաշվիչ</w:t>
      </w:r>
      <w:r w:rsidRPr="00702481">
        <w:rPr>
          <w:lang w:val="ru-RU"/>
        </w:rPr>
        <w:t xml:space="preserve"> </w:t>
      </w:r>
      <w:r w:rsidRPr="00702481">
        <w:t>մեխանիզմը</w:t>
      </w:r>
      <w:r w:rsidRPr="00702481">
        <w:rPr>
          <w:lang w:val="ru-RU"/>
        </w:rPr>
        <w:t xml:space="preserve"> </w:t>
      </w:r>
      <w:r w:rsidRPr="00702481">
        <w:t>եւ</w:t>
      </w:r>
      <w:r w:rsidRPr="00702481">
        <w:rPr>
          <w:lang w:val="ru-RU"/>
        </w:rPr>
        <w:t xml:space="preserve"> </w:t>
      </w:r>
      <w:r w:rsidRPr="00702481">
        <w:t>էլեկտրոնային</w:t>
      </w:r>
      <w:r w:rsidRPr="00702481">
        <w:rPr>
          <w:lang w:val="ru-RU"/>
        </w:rPr>
        <w:t xml:space="preserve"> </w:t>
      </w:r>
      <w:r w:rsidRPr="00702481">
        <w:t>ճշտիչը</w:t>
      </w:r>
      <w:r w:rsidRPr="00702481">
        <w:rPr>
          <w:lang w:val="ru-RU"/>
        </w:rPr>
        <w:t xml:space="preserve">: </w:t>
      </w:r>
      <w:r w:rsidRPr="00702481">
        <w:t>Չափիչ</w:t>
      </w:r>
      <w:r w:rsidRPr="00702481">
        <w:rPr>
          <w:lang w:val="ru-RU"/>
        </w:rPr>
        <w:t xml:space="preserve"> </w:t>
      </w:r>
      <w:r w:rsidRPr="00702481">
        <w:t>խցիկն</w:t>
      </w:r>
      <w:r w:rsidRPr="00702481">
        <w:rPr>
          <w:lang w:val="ru-RU"/>
        </w:rPr>
        <w:t xml:space="preserve"> </w:t>
      </w:r>
      <w:r w:rsidRPr="00702481">
        <w:t>իրենից</w:t>
      </w:r>
      <w:r w:rsidRPr="00702481">
        <w:rPr>
          <w:lang w:val="ru-RU"/>
        </w:rPr>
        <w:t xml:space="preserve"> </w:t>
      </w:r>
      <w:r w:rsidRPr="00702481">
        <w:t>ներկայացնում</w:t>
      </w:r>
      <w:r w:rsidRPr="00702481">
        <w:rPr>
          <w:lang w:val="ru-RU"/>
        </w:rPr>
        <w:t xml:space="preserve"> </w:t>
      </w:r>
      <w:r w:rsidRPr="00702481">
        <w:t>է</w:t>
      </w:r>
      <w:r w:rsidRPr="00702481">
        <w:rPr>
          <w:lang w:val="ru-RU"/>
        </w:rPr>
        <w:t xml:space="preserve"> </w:t>
      </w:r>
      <w:r w:rsidRPr="00702481">
        <w:t>երկու</w:t>
      </w:r>
      <w:r w:rsidRPr="00702481">
        <w:rPr>
          <w:lang w:val="ru-RU"/>
        </w:rPr>
        <w:t xml:space="preserve"> </w:t>
      </w:r>
      <w:r w:rsidRPr="00702481">
        <w:t>ութաձեւ</w:t>
      </w:r>
      <w:r w:rsidRPr="00702481">
        <w:rPr>
          <w:lang w:val="ru-RU"/>
        </w:rPr>
        <w:t xml:space="preserve"> </w:t>
      </w:r>
      <w:r w:rsidRPr="00702481">
        <w:t>ռոտոր</w:t>
      </w:r>
      <w:r w:rsidRPr="00702481">
        <w:rPr>
          <w:lang w:val="ru-RU"/>
        </w:rPr>
        <w:t xml:space="preserve">, </w:t>
      </w:r>
      <w:r w:rsidRPr="00702481">
        <w:t>որոնք</w:t>
      </w:r>
      <w:r w:rsidRPr="00702481">
        <w:rPr>
          <w:lang w:val="ru-RU"/>
        </w:rPr>
        <w:t xml:space="preserve"> </w:t>
      </w:r>
      <w:r w:rsidRPr="00702481">
        <w:t>միմյանց</w:t>
      </w:r>
      <w:r w:rsidRPr="00702481">
        <w:rPr>
          <w:lang w:val="ru-RU"/>
        </w:rPr>
        <w:t xml:space="preserve"> </w:t>
      </w:r>
      <w:r w:rsidRPr="00702481">
        <w:t>նկատմամբ</w:t>
      </w:r>
      <w:r w:rsidRPr="00702481">
        <w:rPr>
          <w:lang w:val="ru-RU"/>
        </w:rPr>
        <w:t xml:space="preserve"> </w:t>
      </w:r>
      <w:r w:rsidRPr="00702481">
        <w:t>պտտվելով</w:t>
      </w:r>
      <w:r w:rsidRPr="00702481">
        <w:rPr>
          <w:lang w:val="ru-RU"/>
        </w:rPr>
        <w:t xml:space="preserve">, </w:t>
      </w:r>
      <w:r w:rsidRPr="00702481">
        <w:t>հաշվիչի</w:t>
      </w:r>
      <w:r w:rsidRPr="00702481">
        <w:rPr>
          <w:lang w:val="ru-RU"/>
        </w:rPr>
        <w:t xml:space="preserve"> </w:t>
      </w:r>
      <w:r w:rsidRPr="00702481">
        <w:t>մուտքից</w:t>
      </w:r>
      <w:r w:rsidRPr="00702481">
        <w:rPr>
          <w:lang w:val="ru-RU"/>
        </w:rPr>
        <w:t xml:space="preserve"> </w:t>
      </w:r>
      <w:r w:rsidRPr="00702481">
        <w:t>ելք</w:t>
      </w:r>
      <w:r w:rsidRPr="00702481">
        <w:rPr>
          <w:lang w:val="ru-RU"/>
        </w:rPr>
        <w:t xml:space="preserve"> </w:t>
      </w:r>
      <w:r w:rsidRPr="00702481">
        <w:t>են</w:t>
      </w:r>
      <w:r w:rsidRPr="00702481">
        <w:rPr>
          <w:lang w:val="ru-RU"/>
        </w:rPr>
        <w:t xml:space="preserve"> </w:t>
      </w:r>
      <w:r w:rsidRPr="00702481">
        <w:t>տեղափոխում</w:t>
      </w:r>
      <w:r w:rsidRPr="00702481">
        <w:rPr>
          <w:lang w:val="ru-RU"/>
        </w:rPr>
        <w:t xml:space="preserve"> </w:t>
      </w:r>
      <w:r w:rsidRPr="00702481">
        <w:t>այնքան</w:t>
      </w:r>
      <w:r w:rsidRPr="00702481">
        <w:rPr>
          <w:lang w:val="ru-RU"/>
        </w:rPr>
        <w:t xml:space="preserve"> </w:t>
      </w:r>
      <w:r w:rsidRPr="00702481">
        <w:t>գազ</w:t>
      </w:r>
      <w:r w:rsidRPr="00702481">
        <w:rPr>
          <w:lang w:val="ru-RU"/>
        </w:rPr>
        <w:t xml:space="preserve">, </w:t>
      </w:r>
      <w:r w:rsidRPr="00702481">
        <w:t>որը</w:t>
      </w:r>
      <w:r w:rsidRPr="00702481">
        <w:rPr>
          <w:lang w:val="ru-RU"/>
        </w:rPr>
        <w:t xml:space="preserve"> </w:t>
      </w:r>
      <w:r w:rsidRPr="00702481">
        <w:t>հավասար</w:t>
      </w:r>
      <w:r w:rsidRPr="00702481">
        <w:rPr>
          <w:lang w:val="ru-RU"/>
        </w:rPr>
        <w:t xml:space="preserve"> </w:t>
      </w:r>
      <w:r w:rsidRPr="00702481">
        <w:t>է</w:t>
      </w:r>
      <w:r w:rsidRPr="00702481">
        <w:rPr>
          <w:lang w:val="ru-RU"/>
        </w:rPr>
        <w:t xml:space="preserve"> </w:t>
      </w:r>
      <w:r w:rsidRPr="00702481">
        <w:t>ռոտորի</w:t>
      </w:r>
      <w:r w:rsidRPr="00702481">
        <w:rPr>
          <w:lang w:val="ru-RU"/>
        </w:rPr>
        <w:t xml:space="preserve"> </w:t>
      </w:r>
      <w:r w:rsidRPr="00702481">
        <w:t>և</w:t>
      </w:r>
      <w:r w:rsidRPr="00702481">
        <w:rPr>
          <w:lang w:val="ru-RU"/>
        </w:rPr>
        <w:t xml:space="preserve"> </w:t>
      </w:r>
      <w:r w:rsidRPr="00702481">
        <w:t>չափիչ</w:t>
      </w:r>
      <w:r w:rsidRPr="00702481">
        <w:rPr>
          <w:lang w:val="ru-RU"/>
        </w:rPr>
        <w:t xml:space="preserve"> </w:t>
      </w:r>
      <w:r w:rsidRPr="00702481">
        <w:t>խցիկի</w:t>
      </w:r>
      <w:r w:rsidRPr="00702481">
        <w:rPr>
          <w:lang w:val="ru-RU"/>
        </w:rPr>
        <w:t xml:space="preserve"> </w:t>
      </w:r>
      <w:r w:rsidRPr="00702481">
        <w:t>պատի</w:t>
      </w:r>
      <w:r w:rsidRPr="00702481">
        <w:rPr>
          <w:lang w:val="ru-RU"/>
        </w:rPr>
        <w:t xml:space="preserve"> </w:t>
      </w:r>
      <w:r w:rsidRPr="00702481">
        <w:t>միջեւ</w:t>
      </w:r>
      <w:r w:rsidRPr="00702481">
        <w:rPr>
          <w:lang w:val="ru-RU"/>
        </w:rPr>
        <w:t xml:space="preserve"> </w:t>
      </w:r>
      <w:r w:rsidRPr="00702481">
        <w:t>եղած</w:t>
      </w:r>
      <w:r w:rsidRPr="00702481">
        <w:rPr>
          <w:lang w:val="ru-RU"/>
        </w:rPr>
        <w:t xml:space="preserve"> </w:t>
      </w:r>
      <w:r w:rsidRPr="00702481">
        <w:t>ծավալին</w:t>
      </w:r>
      <w:r w:rsidRPr="00702481">
        <w:rPr>
          <w:lang w:val="ru-RU"/>
        </w:rPr>
        <w:t xml:space="preserve">: </w:t>
      </w:r>
      <w:r w:rsidRPr="00702481">
        <w:t>Ռոտորների</w:t>
      </w:r>
      <w:r w:rsidRPr="00702481">
        <w:rPr>
          <w:lang w:val="ru-RU"/>
        </w:rPr>
        <w:t xml:space="preserve"> </w:t>
      </w:r>
      <w:r w:rsidRPr="00702481">
        <w:t>պտույտները</w:t>
      </w:r>
      <w:r w:rsidRPr="00702481">
        <w:rPr>
          <w:lang w:val="ru-RU"/>
        </w:rPr>
        <w:t xml:space="preserve"> </w:t>
      </w:r>
      <w:r w:rsidRPr="00702481">
        <w:t>սինխրոնիզացվում</w:t>
      </w:r>
      <w:r w:rsidRPr="00702481">
        <w:rPr>
          <w:lang w:val="ru-RU"/>
        </w:rPr>
        <w:t xml:space="preserve"> </w:t>
      </w:r>
      <w:r w:rsidRPr="00702481">
        <w:t>են</w:t>
      </w:r>
      <w:r w:rsidRPr="00702481">
        <w:rPr>
          <w:lang w:val="ru-RU"/>
        </w:rPr>
        <w:t xml:space="preserve"> </w:t>
      </w:r>
      <w:r w:rsidRPr="00702481">
        <w:t>ատամնանիվների</w:t>
      </w:r>
      <w:r w:rsidRPr="00702481">
        <w:rPr>
          <w:lang w:val="ru-RU"/>
        </w:rPr>
        <w:t xml:space="preserve"> </w:t>
      </w:r>
      <w:r w:rsidRPr="00702481">
        <w:t>միջոցով</w:t>
      </w:r>
      <w:r w:rsidRPr="00702481">
        <w:rPr>
          <w:lang w:val="ru-RU"/>
        </w:rPr>
        <w:t xml:space="preserve">: </w:t>
      </w:r>
      <w:r w:rsidRPr="00702481">
        <w:t>Ռոտորները</w:t>
      </w:r>
      <w:r w:rsidRPr="00702481">
        <w:rPr>
          <w:lang w:val="ru-RU"/>
        </w:rPr>
        <w:t xml:space="preserve"> </w:t>
      </w:r>
      <w:r w:rsidRPr="00702481">
        <w:t>եւ</w:t>
      </w:r>
      <w:r w:rsidRPr="00702481">
        <w:rPr>
          <w:lang w:val="ru-RU"/>
        </w:rPr>
        <w:t xml:space="preserve"> </w:t>
      </w:r>
      <w:r w:rsidRPr="00702481">
        <w:t>խցիկը</w:t>
      </w:r>
      <w:r w:rsidRPr="00702481">
        <w:rPr>
          <w:lang w:val="ru-RU"/>
        </w:rPr>
        <w:t xml:space="preserve"> </w:t>
      </w:r>
      <w:r w:rsidRPr="00702481">
        <w:t>պատրաստված</w:t>
      </w:r>
      <w:r w:rsidRPr="00702481">
        <w:rPr>
          <w:lang w:val="ru-RU"/>
        </w:rPr>
        <w:t xml:space="preserve"> </w:t>
      </w:r>
      <w:r w:rsidRPr="00702481">
        <w:t>են</w:t>
      </w:r>
      <w:r w:rsidRPr="00702481">
        <w:rPr>
          <w:lang w:val="ru-RU"/>
        </w:rPr>
        <w:t xml:space="preserve"> </w:t>
      </w:r>
      <w:r w:rsidRPr="00702481">
        <w:t>այնպես</w:t>
      </w:r>
      <w:r w:rsidRPr="00702481">
        <w:rPr>
          <w:lang w:val="ru-RU"/>
        </w:rPr>
        <w:t xml:space="preserve">, </w:t>
      </w:r>
      <w:r w:rsidRPr="00702481">
        <w:t>որ</w:t>
      </w:r>
      <w:r w:rsidRPr="00702481">
        <w:rPr>
          <w:lang w:val="ru-RU"/>
        </w:rPr>
        <w:t xml:space="preserve"> </w:t>
      </w:r>
      <w:r w:rsidRPr="00702481">
        <w:t>պտտման</w:t>
      </w:r>
      <w:r w:rsidRPr="00702481">
        <w:rPr>
          <w:lang w:val="ru-RU"/>
        </w:rPr>
        <w:t xml:space="preserve"> </w:t>
      </w:r>
      <w:r w:rsidRPr="00702481">
        <w:t>ընթացքում</w:t>
      </w:r>
      <w:r w:rsidRPr="00702481">
        <w:rPr>
          <w:lang w:val="ru-RU"/>
        </w:rPr>
        <w:t xml:space="preserve"> </w:t>
      </w:r>
      <w:r w:rsidRPr="00702481">
        <w:t>ապահովում</w:t>
      </w:r>
      <w:r w:rsidRPr="00702481">
        <w:rPr>
          <w:lang w:val="ru-RU"/>
        </w:rPr>
        <w:t xml:space="preserve"> </w:t>
      </w:r>
      <w:r w:rsidRPr="00702481">
        <w:t>են</w:t>
      </w:r>
      <w:r w:rsidRPr="00702481">
        <w:rPr>
          <w:lang w:val="ru-RU"/>
        </w:rPr>
        <w:t xml:space="preserve"> </w:t>
      </w:r>
      <w:r w:rsidRPr="00702481">
        <w:t>մաքսիմալ</w:t>
      </w:r>
      <w:r w:rsidRPr="00702481">
        <w:rPr>
          <w:lang w:val="ru-RU"/>
        </w:rPr>
        <w:t xml:space="preserve"> </w:t>
      </w:r>
      <w:r w:rsidRPr="00702481">
        <w:t>հերմետիկություն</w:t>
      </w:r>
      <w:r w:rsidRPr="00702481">
        <w:rPr>
          <w:lang w:val="ru-RU"/>
        </w:rPr>
        <w:t xml:space="preserve">, </w:t>
      </w:r>
      <w:r w:rsidRPr="00702481">
        <w:t>որն</w:t>
      </w:r>
      <w:r w:rsidRPr="00702481">
        <w:rPr>
          <w:lang w:val="ru-RU"/>
        </w:rPr>
        <w:t xml:space="preserve"> </w:t>
      </w:r>
      <w:r w:rsidRPr="00702481">
        <w:t>էլ</w:t>
      </w:r>
      <w:r w:rsidRPr="00702481">
        <w:rPr>
          <w:lang w:val="ru-RU"/>
        </w:rPr>
        <w:t xml:space="preserve"> </w:t>
      </w:r>
      <w:r w:rsidRPr="00702481">
        <w:t>իր</w:t>
      </w:r>
      <w:r w:rsidRPr="00702481">
        <w:rPr>
          <w:lang w:val="ru-RU"/>
        </w:rPr>
        <w:t xml:space="preserve"> </w:t>
      </w:r>
      <w:r w:rsidRPr="00702481">
        <w:t>հերթին</w:t>
      </w:r>
      <w:r w:rsidRPr="00702481">
        <w:rPr>
          <w:lang w:val="ru-RU"/>
        </w:rPr>
        <w:t xml:space="preserve"> </w:t>
      </w:r>
      <w:r w:rsidRPr="00702481">
        <w:t>բերում</w:t>
      </w:r>
      <w:r w:rsidRPr="00702481">
        <w:rPr>
          <w:lang w:val="ru-RU"/>
        </w:rPr>
        <w:t xml:space="preserve"> </w:t>
      </w:r>
      <w:r w:rsidRPr="00702481">
        <w:t>է</w:t>
      </w:r>
      <w:r w:rsidRPr="00702481">
        <w:rPr>
          <w:lang w:val="ru-RU"/>
        </w:rPr>
        <w:t xml:space="preserve"> </w:t>
      </w:r>
      <w:r w:rsidRPr="00702481">
        <w:t>չհաշվված</w:t>
      </w:r>
      <w:r w:rsidRPr="00702481">
        <w:rPr>
          <w:lang w:val="ru-RU"/>
        </w:rPr>
        <w:t xml:space="preserve"> </w:t>
      </w:r>
      <w:r w:rsidRPr="00702481">
        <w:t>գազի</w:t>
      </w:r>
      <w:r w:rsidRPr="00702481">
        <w:rPr>
          <w:lang w:val="ru-RU"/>
        </w:rPr>
        <w:t xml:space="preserve"> </w:t>
      </w:r>
      <w:r w:rsidRPr="00702481">
        <w:t>անցման</w:t>
      </w:r>
      <w:r w:rsidRPr="00702481">
        <w:rPr>
          <w:lang w:val="ru-RU"/>
        </w:rPr>
        <w:t xml:space="preserve"> </w:t>
      </w:r>
      <w:r w:rsidRPr="00702481">
        <w:t>նվազագույն</w:t>
      </w:r>
      <w:r w:rsidRPr="00702481">
        <w:rPr>
          <w:lang w:val="ru-RU"/>
        </w:rPr>
        <w:t xml:space="preserve"> </w:t>
      </w:r>
      <w:r w:rsidRPr="00702481">
        <w:t>քանակությանը</w:t>
      </w:r>
      <w:r w:rsidRPr="00702481">
        <w:rPr>
          <w:lang w:val="ru-RU"/>
        </w:rPr>
        <w:t xml:space="preserve">: </w:t>
      </w:r>
      <w:r w:rsidRPr="00702481">
        <w:t>Ռոտորներից</w:t>
      </w:r>
      <w:r w:rsidRPr="00702481">
        <w:rPr>
          <w:lang w:val="ru-RU"/>
        </w:rPr>
        <w:t xml:space="preserve"> </w:t>
      </w:r>
      <w:r w:rsidRPr="00702481">
        <w:t>անմիջապես</w:t>
      </w:r>
      <w:r w:rsidRPr="00702481">
        <w:rPr>
          <w:lang w:val="ru-RU"/>
        </w:rPr>
        <w:t xml:space="preserve"> </w:t>
      </w:r>
      <w:r w:rsidRPr="00702481">
        <w:t>բարձր</w:t>
      </w:r>
      <w:r w:rsidRPr="00702481">
        <w:rPr>
          <w:lang w:val="ru-RU"/>
        </w:rPr>
        <w:t xml:space="preserve"> </w:t>
      </w:r>
      <w:r w:rsidRPr="00702481">
        <w:t>հաճախականության</w:t>
      </w:r>
      <w:r w:rsidRPr="00702481">
        <w:rPr>
          <w:lang w:val="ru-RU"/>
        </w:rPr>
        <w:t xml:space="preserve"> </w:t>
      </w:r>
      <w:r w:rsidRPr="00702481">
        <w:t>տվիչի</w:t>
      </w:r>
      <w:r w:rsidRPr="00702481">
        <w:rPr>
          <w:lang w:val="ru-RU"/>
        </w:rPr>
        <w:t xml:space="preserve"> </w:t>
      </w:r>
      <w:r w:rsidRPr="00702481">
        <w:t>փոխանցած</w:t>
      </w:r>
      <w:r w:rsidRPr="00702481">
        <w:rPr>
          <w:lang w:val="ru-RU"/>
        </w:rPr>
        <w:t xml:space="preserve"> </w:t>
      </w:r>
      <w:r w:rsidRPr="00702481">
        <w:t>իմպուլսները</w:t>
      </w:r>
      <w:r w:rsidRPr="00702481">
        <w:rPr>
          <w:lang w:val="ru-RU"/>
        </w:rPr>
        <w:t xml:space="preserve"> </w:t>
      </w:r>
      <w:r w:rsidRPr="00702481">
        <w:t>հաշվվում</w:t>
      </w:r>
      <w:r w:rsidRPr="00702481">
        <w:rPr>
          <w:lang w:val="ru-RU"/>
        </w:rPr>
        <w:t xml:space="preserve"> </w:t>
      </w:r>
      <w:r w:rsidRPr="00702481">
        <w:t>են</w:t>
      </w:r>
      <w:r w:rsidRPr="00702481">
        <w:rPr>
          <w:lang w:val="ru-RU"/>
        </w:rPr>
        <w:t xml:space="preserve"> </w:t>
      </w:r>
      <w:r w:rsidRPr="00702481">
        <w:t>սարքի</w:t>
      </w:r>
      <w:r w:rsidRPr="00702481">
        <w:rPr>
          <w:lang w:val="ru-RU"/>
        </w:rPr>
        <w:t xml:space="preserve"> </w:t>
      </w:r>
      <w:r w:rsidRPr="00702481">
        <w:t>մեջ</w:t>
      </w:r>
      <w:r w:rsidRPr="00702481">
        <w:rPr>
          <w:lang w:val="ru-RU"/>
        </w:rPr>
        <w:t xml:space="preserve"> </w:t>
      </w:r>
      <w:r w:rsidRPr="00702481">
        <w:t>ներկառուցված</w:t>
      </w:r>
      <w:r w:rsidRPr="00702481">
        <w:rPr>
          <w:lang w:val="ru-RU"/>
        </w:rPr>
        <w:t xml:space="preserve"> </w:t>
      </w:r>
      <w:r w:rsidRPr="00702481">
        <w:t>գազի</w:t>
      </w:r>
      <w:r w:rsidRPr="00702481">
        <w:rPr>
          <w:lang w:val="ru-RU"/>
        </w:rPr>
        <w:t xml:space="preserve"> </w:t>
      </w:r>
      <w:r w:rsidRPr="00702481">
        <w:t>ծավալի</w:t>
      </w:r>
      <w:r w:rsidRPr="00702481">
        <w:rPr>
          <w:lang w:val="ru-RU"/>
        </w:rPr>
        <w:t xml:space="preserve"> </w:t>
      </w:r>
      <w:r w:rsidRPr="00702481">
        <w:t>էլեկտրոնային</w:t>
      </w:r>
      <w:r w:rsidRPr="00702481">
        <w:rPr>
          <w:lang w:val="ru-RU"/>
        </w:rPr>
        <w:t xml:space="preserve"> </w:t>
      </w:r>
      <w:r w:rsidRPr="00702481">
        <w:t>ճշտիչի</w:t>
      </w:r>
      <w:r w:rsidRPr="00702481">
        <w:rPr>
          <w:lang w:val="ru-RU"/>
        </w:rPr>
        <w:t xml:space="preserve"> </w:t>
      </w:r>
      <w:r w:rsidRPr="00702481">
        <w:t>միջոցով</w:t>
      </w:r>
      <w:r w:rsidRPr="00702481">
        <w:rPr>
          <w:lang w:val="ru-RU"/>
        </w:rPr>
        <w:t xml:space="preserve">, </w:t>
      </w:r>
      <w:r w:rsidRPr="00702481">
        <w:t>որը</w:t>
      </w:r>
      <w:r w:rsidRPr="00702481">
        <w:rPr>
          <w:lang w:val="ru-RU"/>
        </w:rPr>
        <w:t xml:space="preserve"> </w:t>
      </w:r>
      <w:r w:rsidRPr="00702481">
        <w:t>իր</w:t>
      </w:r>
      <w:r w:rsidRPr="00702481">
        <w:rPr>
          <w:lang w:val="ru-RU"/>
        </w:rPr>
        <w:t xml:space="preserve"> </w:t>
      </w:r>
      <w:r w:rsidRPr="00702481">
        <w:t>հերթին</w:t>
      </w:r>
      <w:r w:rsidRPr="00702481">
        <w:rPr>
          <w:lang w:val="ru-RU"/>
        </w:rPr>
        <w:t xml:space="preserve"> «</w:t>
      </w:r>
      <w:r w:rsidRPr="00702481">
        <w:t>NTC</w:t>
      </w:r>
      <w:r w:rsidRPr="00702481">
        <w:rPr>
          <w:lang w:val="ru-RU"/>
        </w:rPr>
        <w:t xml:space="preserve">» </w:t>
      </w:r>
      <w:r w:rsidRPr="00702481">
        <w:t>տեսակի</w:t>
      </w:r>
      <w:r w:rsidRPr="00702481">
        <w:rPr>
          <w:lang w:val="ru-RU"/>
        </w:rPr>
        <w:t xml:space="preserve"> </w:t>
      </w:r>
      <w:r w:rsidRPr="00702481">
        <w:t>կիսահաղորդչային</w:t>
      </w:r>
      <w:r w:rsidRPr="00702481">
        <w:rPr>
          <w:lang w:val="ru-RU"/>
        </w:rPr>
        <w:t xml:space="preserve"> </w:t>
      </w:r>
      <w:r w:rsidRPr="00702481">
        <w:t>ջերմակերպափոխիչի</w:t>
      </w:r>
      <w:r w:rsidRPr="00702481">
        <w:rPr>
          <w:lang w:val="ru-RU"/>
        </w:rPr>
        <w:t xml:space="preserve"> </w:t>
      </w:r>
      <w:r w:rsidRPr="00702481">
        <w:t>եւ</w:t>
      </w:r>
      <w:r w:rsidRPr="00702481">
        <w:rPr>
          <w:lang w:val="ru-RU"/>
        </w:rPr>
        <w:t xml:space="preserve"> </w:t>
      </w:r>
      <w:r w:rsidRPr="00702481">
        <w:t>բացարձակ</w:t>
      </w:r>
      <w:r w:rsidRPr="00702481">
        <w:rPr>
          <w:lang w:val="ru-RU"/>
        </w:rPr>
        <w:t xml:space="preserve"> </w:t>
      </w:r>
      <w:r w:rsidRPr="00702481">
        <w:t>ճնշման</w:t>
      </w:r>
      <w:r w:rsidRPr="00702481">
        <w:rPr>
          <w:lang w:val="ru-RU"/>
        </w:rPr>
        <w:t xml:space="preserve"> </w:t>
      </w:r>
      <w:r w:rsidRPr="00702481">
        <w:t>պյեզոտվիչի</w:t>
      </w:r>
      <w:r w:rsidRPr="00702481">
        <w:rPr>
          <w:lang w:val="ru-RU"/>
        </w:rPr>
        <w:t xml:space="preserve"> </w:t>
      </w:r>
      <w:r w:rsidRPr="00702481">
        <w:t>միջոցով</w:t>
      </w:r>
      <w:r w:rsidRPr="00702481">
        <w:rPr>
          <w:lang w:val="ru-RU"/>
        </w:rPr>
        <w:t xml:space="preserve"> </w:t>
      </w:r>
      <w:r w:rsidRPr="00702481">
        <w:t>չափում</w:t>
      </w:r>
      <w:r w:rsidRPr="00702481">
        <w:rPr>
          <w:lang w:val="ru-RU"/>
        </w:rPr>
        <w:t xml:space="preserve"> </w:t>
      </w:r>
      <w:r w:rsidRPr="00702481">
        <w:t>է</w:t>
      </w:r>
      <w:r w:rsidRPr="00702481">
        <w:rPr>
          <w:lang w:val="ru-RU"/>
        </w:rPr>
        <w:t xml:space="preserve"> </w:t>
      </w:r>
      <w:r w:rsidRPr="00702481">
        <w:t>գազի</w:t>
      </w:r>
      <w:r w:rsidRPr="00702481">
        <w:rPr>
          <w:lang w:val="ru-RU"/>
        </w:rPr>
        <w:t xml:space="preserve"> </w:t>
      </w:r>
      <w:r w:rsidRPr="00702481">
        <w:t>աշխատանքային</w:t>
      </w:r>
      <w:r w:rsidRPr="00702481">
        <w:rPr>
          <w:lang w:val="ru-RU"/>
        </w:rPr>
        <w:t xml:space="preserve"> </w:t>
      </w:r>
      <w:r w:rsidRPr="00702481">
        <w:t>ճնշումը</w:t>
      </w:r>
      <w:r w:rsidRPr="00702481">
        <w:rPr>
          <w:lang w:val="ru-RU"/>
        </w:rPr>
        <w:t xml:space="preserve">, </w:t>
      </w:r>
      <w:r w:rsidRPr="00702481">
        <w:t>ջերմաստիճանը</w:t>
      </w:r>
      <w:r w:rsidRPr="00702481">
        <w:rPr>
          <w:lang w:val="ru-RU"/>
        </w:rPr>
        <w:t xml:space="preserve"> </w:t>
      </w:r>
      <w:r w:rsidRPr="00702481">
        <w:t>եւ</w:t>
      </w:r>
      <w:r w:rsidRPr="00702481">
        <w:rPr>
          <w:lang w:val="ru-RU"/>
        </w:rPr>
        <w:t xml:space="preserve"> </w:t>
      </w:r>
      <w:r w:rsidRPr="00702481">
        <w:t>հաշվի</w:t>
      </w:r>
      <w:r w:rsidRPr="00702481">
        <w:rPr>
          <w:lang w:val="ru-RU"/>
        </w:rPr>
        <w:t xml:space="preserve"> </w:t>
      </w:r>
      <w:r w:rsidRPr="00702481">
        <w:t>առնելով</w:t>
      </w:r>
      <w:r w:rsidRPr="00702481">
        <w:rPr>
          <w:lang w:val="ru-RU"/>
        </w:rPr>
        <w:t xml:space="preserve"> </w:t>
      </w:r>
      <w:r w:rsidRPr="00702481">
        <w:t>նախօրոք</w:t>
      </w:r>
      <w:r w:rsidRPr="00702481">
        <w:rPr>
          <w:lang w:val="ru-RU"/>
        </w:rPr>
        <w:t xml:space="preserve"> </w:t>
      </w:r>
      <w:r w:rsidRPr="00702481">
        <w:t>ներմուծված</w:t>
      </w:r>
      <w:r w:rsidRPr="00702481">
        <w:rPr>
          <w:lang w:val="ru-RU"/>
        </w:rPr>
        <w:t xml:space="preserve"> </w:t>
      </w:r>
      <w:r w:rsidRPr="00702481">
        <w:t>գազի</w:t>
      </w:r>
      <w:r w:rsidRPr="00702481">
        <w:rPr>
          <w:lang w:val="ru-RU"/>
        </w:rPr>
        <w:t xml:space="preserve"> </w:t>
      </w:r>
      <w:r w:rsidRPr="00702481">
        <w:t>պարամետրերը</w:t>
      </w:r>
      <w:r w:rsidRPr="00702481">
        <w:rPr>
          <w:lang w:val="ru-RU"/>
        </w:rPr>
        <w:t xml:space="preserve">` </w:t>
      </w:r>
      <w:r w:rsidRPr="00702481">
        <w:t>կատարում</w:t>
      </w:r>
      <w:r w:rsidRPr="00702481">
        <w:rPr>
          <w:lang w:val="ru-RU"/>
        </w:rPr>
        <w:t xml:space="preserve"> </w:t>
      </w:r>
      <w:r w:rsidRPr="00702481">
        <w:t>է</w:t>
      </w:r>
      <w:r w:rsidRPr="00702481">
        <w:rPr>
          <w:lang w:val="ru-RU"/>
        </w:rPr>
        <w:t xml:space="preserve"> </w:t>
      </w:r>
      <w:r w:rsidRPr="00702481">
        <w:t>վերահաշվարկ</w:t>
      </w:r>
      <w:r w:rsidRPr="00702481">
        <w:rPr>
          <w:lang w:val="ru-RU"/>
        </w:rPr>
        <w:t xml:space="preserve"> </w:t>
      </w:r>
      <w:r w:rsidRPr="00702481">
        <w:t>և</w:t>
      </w:r>
      <w:r w:rsidRPr="00702481">
        <w:rPr>
          <w:lang w:val="ru-RU"/>
        </w:rPr>
        <w:t xml:space="preserve"> </w:t>
      </w:r>
      <w:r w:rsidRPr="00702481">
        <w:t>անցած</w:t>
      </w:r>
      <w:r w:rsidRPr="00702481">
        <w:rPr>
          <w:lang w:val="ru-RU"/>
        </w:rPr>
        <w:t xml:space="preserve"> </w:t>
      </w:r>
      <w:r w:rsidRPr="00702481">
        <w:t>գազի</w:t>
      </w:r>
      <w:r w:rsidRPr="00702481">
        <w:rPr>
          <w:lang w:val="ru-RU"/>
        </w:rPr>
        <w:t xml:space="preserve"> </w:t>
      </w:r>
      <w:r w:rsidRPr="00702481">
        <w:t>քանակությունը</w:t>
      </w:r>
      <w:r w:rsidRPr="00702481">
        <w:rPr>
          <w:lang w:val="ru-RU"/>
        </w:rPr>
        <w:t xml:space="preserve"> </w:t>
      </w:r>
      <w:r w:rsidRPr="00702481">
        <w:t>բերում</w:t>
      </w:r>
      <w:r w:rsidRPr="00702481">
        <w:rPr>
          <w:lang w:val="ru-RU"/>
        </w:rPr>
        <w:t xml:space="preserve"> </w:t>
      </w:r>
      <w:r w:rsidRPr="00702481">
        <w:t>է</w:t>
      </w:r>
      <w:r w:rsidRPr="00702481">
        <w:rPr>
          <w:lang w:val="ru-RU"/>
        </w:rPr>
        <w:t xml:space="preserve"> </w:t>
      </w:r>
      <w:r w:rsidRPr="00702481">
        <w:t>ստանդարտ</w:t>
      </w:r>
      <w:r w:rsidRPr="00702481">
        <w:rPr>
          <w:lang w:val="ru-RU"/>
        </w:rPr>
        <w:t xml:space="preserve"> </w:t>
      </w:r>
      <w:r w:rsidRPr="00702481">
        <w:t>պայմանների</w:t>
      </w:r>
      <w:r w:rsidRPr="00702481">
        <w:rPr>
          <w:lang w:val="ru-RU"/>
        </w:rPr>
        <w:t xml:space="preserve">: </w:t>
      </w:r>
    </w:p>
    <w:p w:rsidR="00702481" w:rsidRDefault="007A710B" w:rsidP="00702481">
      <w:pPr>
        <w:rPr>
          <w:lang w:val="ru-RU"/>
        </w:rPr>
      </w:pPr>
      <w:r>
        <w:rPr>
          <w:lang w:val="ru-RU" w:eastAsia="ru-RU"/>
        </w:rPr>
        <w:pict>
          <v:shape id="Надпись 8" o:spid="_x0000_s1031" type="#_x0000_t202" style="position:absolute;margin-left:230.8pt;margin-top:9.4pt;width:26.65pt;height:5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wrapcoords="0 0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9bca5YDAABXCAAA&#10;HwAAAGNsaXBib2FyZC9kcmF3aW5ncy9kcmF3aW5nMS54bWy8Vs1y2zYQvncm74DBPREpkbasCZ1R&#10;3DqTGY/jMZ3JeQ2CIicgwALQX2659xX6Dj300FtfQXmj7oKUTKtuDk0m0kgCsItvv/2lXr7aNIqt&#10;pHW10RmPX0ScSS1MUetFxt/fXT6fcuY86AKU0TLjW+n4q/NnP72E2cJCW9WCIYJ2M8h45X07G42c&#10;qGQD7oVppUZZaWwDHrd2MSosrBG5UaNxFJ2MGqg1P3+A+hk8sKWt/weUMuKjLC5Ar8AhpBKz4UnP&#10;UYlvR4aZXr2xbd7eWGIurlc3ltVFxjFyGhoMER/1gl4Nt6OjW4sHgE1pG9I3Zck2GZ8kp2fTCLG2&#10;GZ9GaTyNOji58UyQfDJN0pQzgfKTJEnHaW+uevd1AFH98lUIpNhRwcWAnmuJnF79218sjM7f3e+7&#10;P3Z/7v7e/fXl85ff2PTgP91hfvPaIO+YTkMY9kiuj+B3CcCBPcxa6/wbaRpGi4xbKXyoMVhdOd+R&#10;2KsE18xlrVRImdKPDhCzO5FliSCH23vifpOH4JCHxZau3uMvumwN2sUUulZc1kjiCpy/AYsdgofY&#10;a/4dfpXKrDNu+hVnlbGfnjonfaxalHK2xo7LuPt1CVZypt5ql/GzOEkQ1odNkp6OcWOHkvuhRC+b&#10;C6MoHcQuLEnfq/2ytKb5YGwxJ6soAi3Qdsb9fnnhcYcCbGsh5/OwFqZpwV/pvMUGi0O0KcR3mw9g&#10;2z4PHiv42uQVtPKpdHS6XfznS2/Kus9VF1MSKOdzv1Uy5CpEnuoL1AIHl/A2oCriQMro3Y3wbAXk&#10;bBrhqy/Aoca89Htd73pdar6uShAiKGAd9KVqSduiUQU0HqV+/j7HQH7CtjzBa4Hkf9SQM6ouqNKC&#10;Qbu4v1C2s0jcHmwO1Q51R3fM0kubV8Wa3aulvYUCjU5jvMiKmuo8PovSsMH0jE87zD44XgVqYS7L&#10;g93iY5cpUG0FHZVkyISmOGmHtj1YD7tHxBT4WjO/bWUJAsdfvlUlSM1ZC9o4PIjiaI7cxviZRCf4&#10;wTdKay+qS2hqhZMsxmEiKrBOhqoLGZYwAJ3bGtQAchy9RqgEQffv5AhyggePITGPmDuKpT9/S7MI&#10;k09ndCJ1QR16+1RuY3xWhQAe3O6mxZHfd3UjHbuWa3ZrGhj6TxTJ7xQJUxwm0THZH+X/g5vBdWwi&#10;CsNhfi2dzNtbnHVdA3QDDjXoITA6eqSGq/1fAHpuD/fn/wAAAP//AwBQSwMEFAAGAAgAAAAhAFaQ&#10;heMaBgAA5RkAABoAAABjbGlwYm9hcmQvdGhlbWUvdGhlbWUxLnhtbOxZzW4bNxC+F+g7LPbe6F+y&#10;jMiBJUtJmzgJIiVFjtQutcuIu1yQlB1dkyco2nsPBXop0hZoih7i9mXcFk17yCt0yP0RadGNYwRo&#10;DrYBe3f4zXA4M/sNuXv9xtOEekeYC8LSgd+4Vvc9nAYsJGk08B/OJp/s+J6QKA0RZSke+Gss/Bt7&#10;H390He0GlGRzhng4i3GCPTCUil008GMps91aTQQgRuIay3AKYwvGEyThlke1kKNjmCChtWa93q0l&#10;iKT+HliUytCYwp9UCiUIKJ8qM9hLUQKzf8ZWPEVUg8NlQ0HEWowo944QHfhgNGTHM/xU+h5FQsLA&#10;wK/rH7+2d72GdgslKs/RNfQm+qfQKxTCZVPPyaN5NWmr0Wo0x5V9DaByGzc5mAwn/cqeBqAggKXm&#10;vpg2J5Pefr1eYA1QfumwPek2ex0Lb9hvbfncH41a7a6F16DcfnsLv9/vjoc2XoNyfGcLP9np77f3&#10;LfsalOO7W/hx76DVbVt4DYopSZdb6FZ72B21CnQFWTB6ywm3nN+goBqq8lJTLFgqrWLb56QotQQ9&#10;YXwC4wpHkSSpJ9cZXqAAajKHeRlKmYDberM+rHfrbfhf/uqFoV2MDC3lPTggtkTKDU8EnGQS6h2s&#10;+gbkzcmLNyc/eW9Ofjx99vL02S+nz5+fPvsht2Up3kJpZCr+/fPLf749cQOFCXz96ovff/3SDYSn&#10;arPsP377/q9XX//54hvQeP3dVw6NfY7mpkYeKL1u21c85xfBzWJETNyI8ZAg7y4+dkw+lrEFvrtG&#10;FDlwQ2wH6hEHDnEBb66eWF5OY76SxGHxdpxYwAO0Su/jNHZB1VRGTGerNHLPzVcm7gFCR66pRyi1&#10;kjleZUCexGVyFGPLy/sUpRJFOMXSU2NsibHD48eEWGE9JAFngi2k95h4Q0ScEZmRuVU6G6VbJIG0&#10;rF0OQrat2Bw+8oaMulZ9gI9sJNQ+PLjbhTbD1ArjTbSSKHGZnKGEmgG/g2TscnK65oGJGwvJYXZM&#10;mTcOsRAunXsc1msk/TYC1nKm/ZCuExvJJVm6bN5BjJnIA7YcxSjJXNgpgVo05v9ULBmjyLvPpAt+&#10;yOwHRN1DHlB6brofEWyl+7zn/iGJLEc2ZaFGVtyRwZuYWVU7XdMFwqlCAp1bNJ2Q9Iqz4Zk2U33F&#10;2VecPfA3z9kVZ8OG7YqzYaP5/3H2hqaBwdW+MN+D6x15Ym/I7y0WJMC+HiKUTuWa4jtCb8oFtKRw&#10;AkI1qE+euDqgZTFcFi3CwkUcaR2PM/k5kfE0RhkUREPPEInCdCS8jAnY2Gux07aalK6SQxbm59BG&#10;Q5058/4lkNzI651KDocImaO7vUIIAajM64YW6UNw6YDSfRcnjMlsJ1oOJ3ql8C1O6JW9Fy/6Di92&#10;lPkyVfrgD6mrQgGuVVmBPZMHO62B32mDCijBmQlRHKo85buBMrsqOeX1e8n0ecG0KgAOf2UFbDLd&#10;V76euzy1urzULpBpywmj3GwndGT0RljEKMRFdSrpRdx411z3Nym13FOh0PNBfW/c6O38lxeXzTXo&#10;Lc5wA01NpqCpdzzwu60OlEyAsoG/gAM9XCYZ1I5Qe11EI3gVFkieP/CXYZaMC3mARJwHXJNOzgYJ&#10;kZh7lCQDXy2/SgNNNYdo3xpNIIQP1rk+0MqH5hwk3U4yXixwIM20GxIV6fwWGD7nCueoVr88WGmy&#10;FaR7GofH3pyu+AMEJdbpNVQAQyKg7TbyaIYE3lNWRLapvzN0VdCu+aJQ11AuRzSLUdFRTDLP4ZpE&#10;K3f0XRUD465YMwTUCEnRCOeRarBmUK1uWrWu3Idzu+7blVTkDNLc9EyLVVTXdLOYNcN7pX7DqzLE&#10;wGlmh8+p+yzl9kuuO7NPqLoEBLyKX9Xv3qkhGK5tJrNcUx5v07Di7EJq945ygW9x7SJNwmD9bmn2&#10;TNyqHuGcDoSX6vygd7ZqQbQo95U60q6PDoco8+ZRY+DDe384QD+FK/hy4IOsqWRNJYMr+BwA7SJ/&#10;hz/wi4tSAuO5pMK0SkmrxLRLSbuUdEpJp5R0S0nX9/TLbvjCot5z+175Lht6WPHuu9hb2F9m9v4F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HvW3GuWAwAAVwgAAB8AAAAAAAAAAAAAAAAAIAIAAGNsaXBib2FyZC9kcmF3aW5ncy9kcmF3&#10;aW5nMS54bWxQSwECLQAUAAYACAAAACEAVpCF4xoGAADlGQAAGgAAAAAAAAAAAAAAAADzBQAAY2xp&#10;cGJvYXJkL3RoZW1lL3RoZW1lMS54bWxQSwECLQAUAAYACAAAACEAnGZGQbsAAAAkAQAAKgAAAAAA&#10;AAAAAAAAAABFDAAAY2xpcGJvYXJkL2RyYXdpbmdzL19yZWxzL2RyYXdpbmcxLnhtbC5yZWxzUEsF&#10;BgAAAAAFAAUAZwEAAEgNAAAAAA==&#10;" filled="f" stroked="f">
            <v:textbox>
              <w:txbxContent>
                <w:p w:rsidR="00702481" w:rsidRPr="00702481" w:rsidRDefault="00702481" w:rsidP="00702481">
                  <w:r w:rsidRPr="00702481">
                    <w:t>I</w:t>
                  </w:r>
                </w:p>
              </w:txbxContent>
            </v:textbox>
            <w10:wrap type="through"/>
          </v:shape>
        </w:pict>
      </w:r>
      <w:r>
        <w:rPr>
          <w:lang w:val="ru-RU" w:eastAsia="ru-RU"/>
        </w:rPr>
        <w:pict>
          <v:shape id="Надпись 7" o:spid="_x0000_s1030" type="#_x0000_t202" style="position:absolute;margin-left:-2.85pt;margin-top:27.05pt;width:39.9pt;height:99.45pt;z-index:25166643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wrapcoords="0 0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LkFrZEDAABZCAAA&#10;HwAAAGNsaXBib2FyZC9kcmF3aW5ncy9kcmF3aW5nMS54bWy8Vs1u2zgQvhfoOxC8t5ZsOT9GlcJN&#10;myJAkAZRip4nFGUJpUiBpP962/u+wr7DHnrora/gvlFnKFlRvNkedhcbIw45M/zmmx8O8+r1plZs&#10;Ja2rjE55/DLiTGph8kovUv7x7uLFCWfOg85BGS1TvpWOvz57/uwVzBYWmrISDBG0m0HKS++b2Wjk&#10;RClrcC9NIzXqCmNr8Li1i1FuYY3ItRqNo+hoVEOl+dkD1FvwwJa2+gdQyojPMj8HvQKHkErMhpKO&#10;oxL/HhlmevXeNllzY4m5uF7dWFblKcfMaagxRXzUKToz3I4OTi0eADaFrcneFAXbpHwaj5NkytkW&#10;ixGNTyeTaQsnN54J0kdH0SnqBRmgPsFN66/88GsEUb77NQaSbMngYkDQNURPr/4a8fE+4t0fuz93&#10;X3ffd99+/Pbjd3bcZ4DOML95Y5B5TNKQiD2S63L436Sgpw+zxjr/Xpqa0SLlVgof2gxWV863LPYm&#10;ITZzUSkVsqj0IwFithJZFAjSn94z95ssZIdCzLd09B7/YszWoF/sCNeIiwpJXIHzN2DxkqAQr5v/&#10;gF+FMuuUm27FWWnsl6fkZI+Ni1rO1njpUq7xLnKmLrVL+WmcJAjqwyaZHo9xY4ea+6FGL+tzo6ga&#10;xC0syd6r/bKwpv5kbD4nn6gCLdBzyv1+ee5xhwq810LO52EtTN2Av9JZgzcsDrmmBN9tPoFtuip4&#10;bOFrk5XQyKeK0dq22Z8vvSmqrlJtRkmhnM/8VslQqZB3ai9QC5xcwtuAqogDGWN0N8KzFVCw0wh/&#10;uv4bWswLv7f1rrM96S0RIhhgF3SdasnaolMFNB+lfvExw0R+SfnkCI8Fkn/TQc6oKqc+Cw7t4v5c&#10;2dYjcXvwOTTru47OmKWXNivzNbtXS3sLOTo9ifEgyyvq8vg0moYNlmd83GJ2yfEqUAuDWfZ+889t&#10;pUA1JbRUkiETGuNkHW5t7z3sHhFT4CvN/LaRBQicf9lWFSA1Zw1o41AQxdEcuY3xd4Lja0If1FZe&#10;lBdQV4pGGT4zogTrZOi6UGEJA9C5rUANIMfRG4RKEHT/SQ4gJyh4DIl1xNpRLv3Z5SXNIqw+CUkk&#10;dU4X9Pap4sb4WoUM9nG3w+Ig8Luqlo5dyzW7NTUME0AcKfApMqZETKJDtv9XAh7CDKHjLaI09ONr&#10;6WTW3OKowwCDguYbLugRGB08qkHR/RNAL/dwf/YTAAD//wMAUEsDBBQABgAIAAAAIQBWkIXjGgYA&#10;AOUZAAAaAAAAY2xpcGJvYXJkL3RoZW1lL3RoZW1lMS54bWzsWc1uGzcQvhfoOyz23uhfsozIgSVL&#10;SZs4CSIlRY7ULrXLiLtckJQdXZMnKNp7DwV6KdIWaIoe4vZl3BZNe8grdMj9EWnRjWMEaA62AXt3&#10;+M1wODP7Dbl7/cbThHpHmAvC0oHfuFb3PZwGLCRpNPAfziaf7PiekCgNEWUpHvhrLPwbex9/dB3t&#10;BpRkc4Z4OItxgj0wlIpdNPBjKbPdWk0EIEbiGstwCmMLxhMk4ZZHtZCjY5ggobVmvd6tJYik/h5Y&#10;lMrQmMKfVAolCCifKjPYS1ECs3/GVjxFVIPDZUNBxFqMKPeOEB34YDRkxzP8VPoeRULCwMCv6x+/&#10;tne9hnYLJSrP0TX0Jvqn0CsUwmVTz8mjeTVpq9FqNMeVfQ2gchs3OZgMJ/3KngagIICl5r6YNieT&#10;3n69XmANUH7psD3pNnsdC2/Yb2353B+NWu2uhdeg3H57C7/f746HNl6DcnxnCz/Z6e+39y37GpTj&#10;u1v4ce+g1W1beA2KKUmXW+hWe9gdtQp0BVkwessJt5zfoKAaqvJSUyxYKq1i2+ekKLUEPWF8AuMK&#10;R5EkqSfXGV6gAGoyh3kZSpmA23qzPqx36234X/7qhaFdjAwt5T04ILZEyg1PBJxkEuodrPoG5M3J&#10;izcnP3lvTn48ffby9Nkvp8+fnz77IbdlKd5CaWQq/v3zy3++PXEDhQl8/eqL33/90g2Ep2qz7D9+&#10;+/6vV1//+eIb0Hj93VcOjX2O5qZGHii9bttXPOcXwc1iREzciPGQIO8uPnZMPpaxBb67RhQ5cENs&#10;B+oRBw5xAW+unlheTmO+ksRh8XacWMADtErv4zR2QdVURkxnqzRyz81XJu4BQkeuqUcotZI5XmVA&#10;nsRlchRjy8v7FKUSRTjF0lNjbImxw+PHhFhhPSQBZ4ItpPeYeENEnBGZkblVOhulWySBtKxdDkK2&#10;rdgcPvKGjLpWfYCPbCTUPjy424U2w9QK4020kihxmZyhhJoBv4Nk7HJyuuaBiRsLyWF2TJk3DrEQ&#10;Lp17HNZrJP02AtZypv2QrhMbySVZumzeQYyZyAO2HMUoyVzYKYFaNOb/VCwZo8i7z6QLfsjsB0Td&#10;Qx5Qem66HxFspfu85/4hiSxHNmWhRlbckcGbmFlVO13TBcKpQgKdWzSdkPSKs+GZNlN9xdlXnD3w&#10;N8/ZFWfDhu2Ks2Gj+f9x9oamgcHVvjDfg+sdeWJvyO8tFiTAvh4ilE7lmuI7Qm/KBbSkcAJCNahP&#10;nrg6oGUxXBYtwsJFHGkdjzP5OZHxNEYZFERDzxCJwnQkvIwJ2NhrsdO2mpSukkMW5ufQRkOdOfP+&#10;JZDcyOudSg6HCJmju71CCAGozOuGFulDcOmA0n0XJ4zJbCdaDid6pfAtTuiVvRcv+g4vdpT5MlX6&#10;4A+pq0IBrlVZgT2TBzutgd9pgwoowZkJURyqPOW7gTK7Kjnl9XvJ9HnBtCoADn9lBWwy3Ve+nrs8&#10;tbq81C6QacsJo9xsJ3Rk9EZYxCjERXUq6UXceNdc9zcptdxTodDzQX1v3Ojt/JcXl8016C3OcANN&#10;TaagqXc88LutDpRMgLKBv4ADPVwmGdSOUHtdRCN4FRZInj/wl2GWjAt5gEScB1yTTs4GCZGYe5Qk&#10;A18tv0oDTTWHaN8aTSCED9a5PtDKh+YcJN1OMl4scCDNtBsSFen8Fhg+5wrnqFa/PFhpshWkexqH&#10;x96crvgDBCXW6TVUAEMioO028miGBN5TVkS2qb8zdFXQrvmiUNdQLkc0i1HRUUwyz+GaRCt39F0V&#10;A+OuWDME1AhJ0QjnkWqwZlCtblq1rtyHc7vu25VU5AzS3PRMi1VU13SzmDXDe6V+w6syxMBpZofP&#10;qfss5fZLrjuzT6i6BAS8il/V796pIRiubSazXFMeb9Ow4uxCaveOcoFvce0iTcJg/W5p9kzcqh7h&#10;nA6El+r8oHe2akG0KPeVOtKujw6HKPPmUWPgw3t/OEA/hSv4cuCDrKlkTSWDK/gcAO0if4c/8IuL&#10;UgLjuaTCtEpJq8S0S0m7lHRKSaeUdEtJ1/f0y274wqLec/te+S4beljx7rvYW9hfZvb+BQAA//8D&#10;AFBLAwQUAAYACAAAACEAnGZGQbsAAAAkAQAAKgAAAGNsaXBib2FyZC9kcmF3aW5ncy9fcmVscy9k&#10;cmF3aW5nMS54bWwucmVsc4SPzQrCMBCE74LvEPZu0noQkSa9iNCr1AcIyTYtNj8kUezbG+hFQfCy&#10;MLPsN7NN+7IzeWJMk3ccaloBQae8npzhcOsvuyOQlKXTcvYOOSyYoBXbTXPFWeZylMYpJFIoLnEY&#10;cw4nxpIa0cpEfUBXNoOPVuYio2FBqrs0yPZVdWDxkwHii0k6zSF2ugbSL6Ek/2f7YZgUnr16WHT5&#10;RwTLpRcWoIwGMwdKV2edNS1dgYmGff0m3gAAAP//AwBQSwECLQAUAAYACAAAACEAu+VIlAUBAAAe&#10;AgAAEwAAAAAAAAAAAAAAAAAAAAAAW0NvbnRlbnRfVHlwZXNdLnhtbFBLAQItABQABgAIAAAAIQCt&#10;MD/xwQAAADIBAAALAAAAAAAAAAAAAAAAADYBAABfcmVscy8ucmVsc1BLAQItABQABgAIAAAAIQCI&#10;uQWtkQMAAFkIAAAfAAAAAAAAAAAAAAAAACACAABjbGlwYm9hcmQvZHJhd2luZ3MvZHJhd2luZzEu&#10;eG1sUEsBAi0AFAAGAAgAAAAhAFaQheMaBgAA5RkAABoAAAAAAAAAAAAAAAAA7gUAAGNsaXBib2Fy&#10;ZC90aGVtZS90aGVtZTEueG1sUEsBAi0AFAAGAAgAAAAhAJxmRkG7AAAAJAEAACoAAAAAAAAAAAAA&#10;AAAAQAwAAGNsaXBib2FyZC9kcmF3aW5ncy9fcmVscy9kcmF3aW5nMS54bWwucmVsc1BLBQYAAAAA&#10;BQAFAGcBAABDDQAAAAA=&#10;" filled="f" stroked="f">
            <v:textbox>
              <w:txbxContent>
                <w:p w:rsidR="00702481" w:rsidRPr="00702481" w:rsidRDefault="00702481" w:rsidP="00702481">
                  <w:r w:rsidRPr="00702481">
                    <w:t>II</w:t>
                  </w:r>
                </w:p>
              </w:txbxContent>
            </v:textbox>
            <w10:wrap type="through"/>
          </v:shape>
        </w:pict>
      </w:r>
      <w:r>
        <w:rPr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28" type="#_x0000_t32" style="position:absolute;margin-left:32.85pt;margin-top:63.2pt;width:45.2pt;height:62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FLyPYBAACMBAAA&#10;HwAAAGNsaXBib2FyZC9kcmF3aW5ncy9kcmF3aW5nMS54bWysVEtu2zAQ3RfoHQjuG8mtnThClCzc&#10;NJuiDZr2AAOKkohSQ4FkVXmX9gI5Qq/QTRb9IGeQbtShJX9gFAb62VAk5703b4akzi7aSrNGWqcM&#10;pnxyFHMmUZhMYZHyd29fPJlz5jxgBtqgTPlSOn5x/vjRGSSFhbpUgpECugRSXnpfJ1HkRCkrcEem&#10;lkix3NgKPC1tEWUWPpJypaOncXwcVaCQn2+lnoMH9sGqv5DSRryX2QKwAUeSWiS7O6NHLf5dGRJs&#10;rmx9U1/b4Fy8aq4tU1nKqXMIFbWIR2NghNEy2mMVW4E2t1XAmzxnbcpPj2fUGs6WdBjT+Xw6jQc5&#10;2XomKD47mca0xwQBTk7n82djXJSvDwuI8vKgBFkcrNBkx55o8aYO/rBZhOl+1bN11d2X/ra/6352&#10;X/s71n/qHmjoP/e33X33o/vePXTf2GzTmVFq3ZkdZTdm+C9t2dQESW2dv5KmYmGScuctqKL0C4Mo&#10;hTd2srqH0Lx0fnC1JoTaNYbRg9KXmDG/rOmUvVWAhZahJsoTIPRZ23d+qeVAfSNzuh90dEOK1euQ&#10;C21ZAzrlIIREP9moEDrQcqX1hhivvB0kjvhAlXlOFf0JecNYZTa4JVcKjf1ddt+uLecDfqh+qJr6&#10;MF6baO8drlDjfyM89t31+S8AAAD//wMAUEsDBBQABgAIAAAAIQBWkIXjGgYAAOUZAAAaAAAAY2xp&#10;cGJvYXJkL3RoZW1lL3RoZW1lMS54bWzsWc1uGzcQvhfoOyz23uhfsozIgSVLSZs4CSIlRY7ULrXL&#10;iLtckJQdXZMnKNp7DwV6KdIWaIoe4vZl3BZNe8grdMj9EWnRjWMEaA62AXt3+M1wODP7Dbl7/cbT&#10;hHpHmAvC0oHfuFb3PZwGLCRpNPAfziaf7PiekCgNEWUpHvhrLPwbex9/dB3tBpRkc4Z4OItxgj0w&#10;lIpdNPBjKbPdWk0EIEbiGstwCmMLxhMk4ZZHtZCjY5ggobVmvd6tJYik/h5YlMrQmMKfVAolCCif&#10;KjPYS1ECs3/GVjxFVIPDZUNBxFqMKPeOEB34YDRkxzP8VPoeRULCwMCv6x+/tne9hnYLJSrP0TX0&#10;Jvqn0CsUwmVTz8mjeTVpq9FqNMeVfQ2gchs3OZgMJ/3KngagIICl5r6YNieT3n69XmANUH7psD3p&#10;NnsdC2/Yb2353B+NWu2uhdeg3H57C7/f746HNl6DcnxnCz/Z6e+39y37GpTju1v4ce+g1W1beA2K&#10;KUmXW+hWe9gdtQp0BVkwessJt5zfoKAaqvJSUyxYKq1i2+ekKLUEPWF8AuMKR5EkqSfXGV6gAGoy&#10;h3kZSpmA23qzPqx36234X/7qhaFdjAwt5T04ILZEyg1PBJxkEuodrPoG5M3JizcnP3lvTn48ffby&#10;9Nkvp8+fnz77IbdlKd5CaWQq/v3zy3++PXEDhQl8/eqL33/90g2Ep2qz7D9++/6vV1//+eIb0Hj9&#10;3VcOjX2O5qZGHii9bttXPOcXwc1iREzciPGQIO8uPnZMPpaxBb67RhQ5cENsB+oRBw5xAW+unlhe&#10;TmO+ksRh8XacWMADtErv4zR2QdVURkxnqzRyz81XJu4BQkeuqUcotZI5XmVAnsRlchRjy8v7FKUS&#10;RTjF0lNjbImxw+PHhFhhPSQBZ4ItpPeYeENEnBGZkblVOhulWySBtKxdDkK2rdgcPvKGjLpWfYCP&#10;bCTUPjy424U2w9QK4020kihxmZyhhJoBv4Nk7HJyuuaBiRsLyWF2TJk3DrEQLp17HNZrJP02AtZy&#10;pv2QrhMbySVZumzeQYyZyAO2HMUoyVzYKYFaNOb/VCwZo8i7z6QLfsjsB0TdQx5Qem66HxFspfu8&#10;5/4hiSxHNmWhRlbckcGbmFlVO13TBcKpQgKdWzSdkPSKs+GZNlN9xdlXnD3wN8/ZFWfDhu2Ks2Gj&#10;+f9x9oamgcHVvjDfg+sdeWJvyO8tFiTAvh4ilE7lmuI7Qm/KBbSkcAJCNahPnrg6oGUxXBYtwsJF&#10;HGkdjzP5OZHxNEYZFERDzxCJwnQkvIwJ2NhrsdO2mpSukkMW5ufQRkOdOfP+JZDcyOudSg6HCJmj&#10;u71CCAGozOuGFulDcOmA0n0XJ4zJbCdaDid6pfAtTuiVvRcv+g4vdpT5MlX64A+pq0IBrlVZgT2T&#10;Bzutgd9pgwoowZkJURyqPOW7gTK7Kjnl9XvJ9HnBtCoADn9lBWwy3Ve+nrs8tbq81C6QacsJo9xs&#10;J3Rk9EZYxCjERXUq6UXceNdc9zcptdxTodDzQX1v3Ojt/JcXl8016C3OcANNTaagqXc88LutDpRM&#10;gLKBv4ADPVwmGdSOUHtdRCN4FRZInj/wl2GWjAt5gEScB1yTTs4GCZGYe5QkA18tv0oDTTWHaN8a&#10;TSCED9a5PtDKh+YcJN1OMl4scCDNtBsSFen8Fhg+5wrnqFa/PFhpshWkexqHx96crvgDBCXW6TVU&#10;AEMioO028miGBN5TVkS2qb8zdFXQrvmiUNdQLkc0i1HRUUwyz+GaRCt39F0VA+OuWDME1AhJ0Qjn&#10;kWqwZlCtblq1rtyHc7vu25VU5AzS3PRMi1VU13SzmDXDe6V+w6syxMBpZofPqfss5fZLrjuzT6i6&#10;BAS8il/V796pIRiubSazXFMeb9Ow4uxCaveOcoFvce0iTcJg/W5p9kzcqh7hnA6El+r8oHe2akG0&#10;KPeVOtKujw6HKPPmUWPgw3t/OEA/hSv4cuCDrKlkTSWDK/gcAO0if4c/8IuLUgLjuaTCtEpJq8S0&#10;S0m7lHRKSaeUdEtJ1/f0y274wqLec/te+S4beljx7rvYW9hfZvb+BQAA//8DAFBLAwQUAAYACAAA&#10;ACEAnGZGQbsAAAAkAQAAKgAAAGNsaXBib2FyZC9kcmF3aW5ncy9fcmVscy9kcmF3aW5nMS54bWwu&#10;cmVsc4SPzQrCMBCE74LvEPZu0noQkSa9iNCr1AcIyTYtNj8kUezbG+hFQfCyMLPsN7NN+7IzeWJM&#10;k3ccaloBQae8npzhcOsvuyOQlKXTcvYOOSyYoBXbTXPFWeZylMYpJFIoLnEYcw4nxpIa0cpEfUBX&#10;NoOPVuYio2FBqrs0yPZVdWDxkwHii0k6zSF2ugbSL6Ek/2f7YZgUnr16WHT5RwTLpRcWoIwGMwdK&#10;V2edNS1dgYmGff0m3gAAAP//AwBQSwECLQAUAAYACAAAACEAu+VIlAUBAAAeAgAAEwAAAAAAAAAA&#10;AAAAAAAAAAAAW0NvbnRlbnRfVHlwZXNdLnhtbFBLAQItABQABgAIAAAAIQCtMD/xwQAAADIBAAAL&#10;AAAAAAAAAAAAAAAAADYBAABfcmVscy8ucmVsc1BLAQItABQABgAIAAAAIQAhAUvI9gEAAIwEAAAf&#10;AAAAAAAAAAAAAAAAACACAABjbGlwYm9hcmQvZHJhd2luZ3MvZHJhd2luZzEueG1sUEsBAi0AFAAG&#10;AAgAAAAhAFaQheMaBgAA5RkAABoAAAAAAAAAAAAAAAAAUwQAAGNsaXBib2FyZC90aGVtZS90aGVt&#10;ZTEueG1sUEsBAi0AFAAGAAgAAAAhAJxmRkG7AAAAJAEAACoAAAAAAAAAAAAAAAAApQoAAGNsaXBi&#10;b2FyZC9kcmF3aW5ncy9fcmVscy9kcmF3aW5nMS54bWwucmVsc1BLBQYAAAAABQAFAGcBAACoCwAA&#10;AAA=&#10;" strokecolor="#4f81bd [3204]" strokeweight=".5pt">
            <v:stroke endarrow="block" joinstyle="miter"/>
          </v:shape>
        </w:pict>
      </w:r>
      <w:r>
        <w:rPr>
          <w:lang w:val="ru-RU" w:eastAsia="ru-RU"/>
        </w:rPr>
        <w:pict>
          <v:shape id="Прямая со стрелкой 6" o:spid="_x0000_s1029" type="#_x0000_t32" style="position:absolute;margin-left:203.8pt;margin-top:45.2pt;width:27.05pt;height:63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lRoRv0BAACZBAAA&#10;HwAAAGNsaXBib2FyZC9kcmF3aW5ncy9kcmF3aW5nMS54bWykVE1u1DAY3SNxB8t7msx0OppGzXQx&#10;lLJAUFE4wCfHSSwcO7JNyOwKF+gRuAKbLvhRz5DciM/5m9EIFUE3iR2/9773Pds5O68LSSpurNAq&#10;prOjkBKumE6EymL6/t2LZytKrAOVgNSKx3TLLT1fP31yBlFmoMwFI6igbAQxzZ0royCwLOcF2CNd&#10;coVrqTYFOJyaLEgMfELlQgbzMFwGBQhF1zup5+CAfDTiP6SkZh94sgFVgUVJyaL9L4NHyR6vDJGq&#10;Lk15XV4Z75y9rq4MEUlMMTkFBUZEg2FhgOE0OGBlO4E6NYXH6zQldUyPZ8fL0xC1trgb85PT1SLs&#10;9XjtCPOAxbxbZwhYhcvFybDO8jd/UWD5xYMaaLI3g4M9g6xW16V3qKqNHx72vRz7br62N+1t86v5&#10;1t6S9nNzj4/2S3vT3DU/mx/NffOdLKdsBqkxmz1lO1TwXkgqRfkSk+hOyeMimtqDqDTWXXJdED+I&#10;qXUGRJa7jVaKM6dNXw6qV9b1BkeCj0Eq/3Qg5IVKiNuWuOXOCFCZ5L49rOMh+Bo7sW4reU99y1M8&#10;LLiNfYnuqvCNNKQCGVNgjCs3m1QQ7WmpkHIihl0UDxIHvKfyNMWO/oU8MbrKWu3IhVDa/Km6q0fL&#10;aY/vu++7xhyGExQcXMoONfxE/M3fn69/AwAA//8DAFBLAwQUAAYACAAAACEAVpCF4xoGAADlGQAA&#10;GgAAAGNsaXBib2FyZC90aGVtZS90aGVtZTEueG1s7FnNbhs3EL4X6Dss9t7oX7KMyIElS0mbOAki&#10;JUWO1C61y4i7XJCUHV2TJyjaew8FeinSFmiKHuL2ZdwWTXvIK3TI/RFp0Y1jBGgOtgF7d/jNcDgz&#10;+w25e/3G04R6R5gLwtKB37hW9z2cBiwkaTTwH84mn+z4npAoDRFlKR74ayz8G3sff3Qd7QaUZHOG&#10;eDiLcYI9MJSKXTTwYymz3VpNBCBG4hrLcApjC8YTJOGWR7WQo2OYIKG1Zr3erSWIpP4eWJTK0JjC&#10;n1QKJQgonyoz2EtRArN/xlY8RVSDw2VDQcRajCj3jhAd+GA0ZMcz/FT6HkVCwsDAr+sfv7Z3vYZ2&#10;CyUqz9E19Cb6p9ArFMJlU8/Jo3k1aavRajTHlX0NoHIbNzmYDCf9yp4GoCCApea+mDYnk95+vV5g&#10;DVB+6bA96TZ7HQtv2G9t+dwfjVrtroXXoNx+ewu/3++OhzZeg3J8Zws/2envt/ct+xqU47tb+HHv&#10;oNVtW3gNiilJl1voVnvYHbUKdAVZMHrLCbec36CgGqryUlMsWCqtYtvnpCi1BD1hfALjCkeRJKkn&#10;1xleoABqMod5GUqZgNt6sz6sd+tt+F/+6oWhXYwMLeU9OCC2RMoNTwScZBLqHaz6BuTNyYs3Jz95&#10;b05+PH328vTZL6fPn58++yG3ZSneQmlkKv7988t/vj1xA4UJfP3qi99//dINhKdqs+w/fvv+r1df&#10;//niG9B4/d1XDo19juamRh4ovW7bVzznF8HNYkRM3IjxkCDvLj52TD6WsQW+u0YUOXBDbAfqEQcO&#10;cQFvrp5YXk5jvpLEYfF2nFjAA7RK7+M0dkHVVEZMZ6s0cs/NVybuAUJHrqlHKLWSOV5lQJ7EZXIU&#10;Y8vL+xSlEkU4xdJTY2yJscPjx4RYYT0kAWeCLaT3mHhDRJwRmZG5VTobpVskgbSsXQ5Ctq3YHD7y&#10;hoy6Vn2Aj2wk1D48uNuFNsPUCuNNtJIocZmcoYSaAb+DZOxycrrmgYkbC8lhdkyZNw6xEC6dexzW&#10;ayT9NgLWcqb9kK4TG8klWbps3kGMmcgDthzFKMlc2CmBWjTm/1QsGaPIu8+kC37I7AdE3UMeUHpu&#10;uh8RbKX7vOf+IYksRzZloUZW3JHBm5hZVTtd0wXCqUICnVs0nZD0irPhmTZTfcXZV5w98DfP2RVn&#10;w4btirNho/n/cfaGpoHB1b4w34PrHXlib8jvLRYkwL4eIpRO5ZriO0JvygW0pHACQjWoT564OqBl&#10;MVwWLcLCRRxpHY8z+TmR8TRGGRREQ88QicJ0JLyMCdjYa7HTtpqUrpJDFubn0EZDnTnz/iWQ3Mjr&#10;nUoOhwiZo7u9QggBqMzrhhbpQ3DpgNJ9FyeMyWwnWg4neqXwLU7olb0XL/oOL3aU+TJV+uAPqatC&#10;Aa5VWYE9kwc7rYHfaYMKKMGZCVEcqjzlu4Eyuyo55fV7yfR5wbQqAA5/ZQVsMt1Xvp67PLW6vNQu&#10;kGnLCaPcbCd0ZPRGWMQoxEV1KulF3HjXXPc3KbXcU6HQ80F9b9zo7fyXF5fNNegtznADTU2moKl3&#10;PPC7rQ6UTICygb+AAz1cJhnUjlB7XUQjeBUWSJ4/8JdhlowLeYBEnAdck07OBgmRmHuUJANfLb9K&#10;A001h2jfGk0ghA/WuT7QyofmHCTdTjJeLHAgzbQbEhXp/BYYPucK56hWvzxYabIVpHsah8fenK74&#10;AwQl1uk1VABDIqDtNvJohgTeU1ZEtqm/M3RV0K75olDXUC5HNItR0VFMMs/hmkQrd/RdFQPjrlgz&#10;BNQISdEI55FqsGZQrW5ata7ch3O77tuVVOQM0tz0TItVVNd0s5g1w3ulfsOrMsTAaWaHz6n7LOX2&#10;S647s0+ougQEvIpf1e/eqSEYrm0ms1xTHm/TsOLsQmr3jnKBb3HtIk3CYP1uafZM3Koe4ZwOhJfq&#10;/KB3tmpBtCj3lTrSro8Ohyjz5lFj4MN7fzhAP4Ur+HLgg6ypZE0lgyv4HADtIn+HP/CLi1IC47mk&#10;wrRKSavEtEtJu5R0SkmnlHRLSdf39Mtu+MKi3nP7XvkuG3pY8e672FvYX2b2/gU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dlRoRv0B&#10;AACZBAAAHwAAAAAAAAAAAAAAAAAgAgAAY2xpcGJvYXJkL2RyYXdpbmdzL2RyYXdpbmcxLnhtbFBL&#10;AQItABQABgAIAAAAIQBWkIXjGgYAAOUZAAAaAAAAAAAAAAAAAAAAAFoEAABjbGlwYm9hcmQvdGhl&#10;bWUvdGhlbWUxLnhtbFBLAQItABQABgAIAAAAIQCcZkZBuwAAACQBAAAqAAAAAAAAAAAAAAAAAKwK&#10;AABjbGlwYm9hcmQvZHJhd2luZ3MvX3JlbHMvZHJhd2luZzEueG1sLnJlbHNQSwUGAAAAAAUABQBn&#10;AQAArwsAAAAA&#10;" strokecolor="#4f81bd [3204]" strokeweight=".5pt">
            <v:stroke endarrow="block" joinstyle="miter"/>
          </v:shape>
        </w:pict>
      </w:r>
      <w:r w:rsidR="00702481" w:rsidRPr="00702481">
        <w:rPr>
          <w:lang w:val="ru-RU"/>
        </w:rPr>
        <w:t xml:space="preserve"> </w:t>
      </w:r>
    </w:p>
    <w:p w:rsidR="00702481" w:rsidRDefault="00702481" w:rsidP="00702481">
      <w:pPr>
        <w:rPr>
          <w:lang w:val="ru-RU"/>
        </w:rPr>
      </w:pPr>
    </w:p>
    <w:p w:rsidR="00702481" w:rsidRPr="00702481" w:rsidRDefault="00702481" w:rsidP="00702481">
      <w:pPr>
        <w:rPr>
          <w:lang w:val="ru-RU"/>
        </w:rPr>
      </w:pPr>
      <w:r w:rsidRPr="00702481">
        <w:rPr>
          <w:noProof/>
        </w:rPr>
        <w:drawing>
          <wp:anchor distT="0" distB="0" distL="114300" distR="114300" simplePos="0" relativeHeight="251669504" behindDoc="0" locked="0" layoutInCell="1" allowOverlap="1" wp14:anchorId="54B4B533" wp14:editId="33985911">
            <wp:simplePos x="0" y="0"/>
            <wp:positionH relativeFrom="margin">
              <wp:posOffset>179705</wp:posOffset>
            </wp:positionH>
            <wp:positionV relativeFrom="margin">
              <wp:posOffset>7508240</wp:posOffset>
            </wp:positionV>
            <wp:extent cx="3268345" cy="146875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618" r="21890" b="215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45" cy="1468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02481" w:rsidRPr="00702481" w:rsidRDefault="00702481" w:rsidP="00702481">
      <w:pPr>
        <w:rPr>
          <w:lang w:val="ru-RU"/>
        </w:rPr>
      </w:pPr>
    </w:p>
    <w:p w:rsidR="00702481" w:rsidRPr="00702481" w:rsidRDefault="00702481" w:rsidP="00702481">
      <w:r w:rsidRPr="00702481">
        <w:t>Հաշվիչը</w:t>
      </w:r>
      <w:r w:rsidRPr="00702481">
        <w:rPr>
          <w:lang w:val="ru-RU"/>
        </w:rPr>
        <w:t xml:space="preserve"> </w:t>
      </w:r>
      <w:r w:rsidRPr="00702481">
        <w:t>կահավորված</w:t>
      </w:r>
      <w:r w:rsidRPr="00702481">
        <w:rPr>
          <w:lang w:val="ru-RU"/>
        </w:rPr>
        <w:t xml:space="preserve"> </w:t>
      </w:r>
      <w:r w:rsidRPr="00702481">
        <w:t>է</w:t>
      </w:r>
      <w:r w:rsidRPr="00702481">
        <w:rPr>
          <w:lang w:val="ru-RU"/>
        </w:rPr>
        <w:t xml:space="preserve"> </w:t>
      </w:r>
      <w:r w:rsidRPr="00702481">
        <w:t>երկու</w:t>
      </w:r>
      <w:r w:rsidRPr="00702481">
        <w:rPr>
          <w:lang w:val="ru-RU"/>
        </w:rPr>
        <w:t xml:space="preserve"> </w:t>
      </w:r>
      <w:r w:rsidRPr="00702481">
        <w:t>էլեկտրոնային</w:t>
      </w:r>
      <w:r w:rsidRPr="00702481">
        <w:rPr>
          <w:lang w:val="ru-RU"/>
        </w:rPr>
        <w:t xml:space="preserve"> </w:t>
      </w:r>
      <w:r w:rsidRPr="00702481">
        <w:t>էկրաններով։</w:t>
      </w:r>
      <w:r w:rsidRPr="00702481">
        <w:rPr>
          <w:lang w:val="ru-RU"/>
        </w:rPr>
        <w:t xml:space="preserve"> </w:t>
      </w:r>
      <w:r w:rsidRPr="00702481">
        <w:t>Առաջինը</w:t>
      </w:r>
      <w:r w:rsidRPr="00702481">
        <w:rPr>
          <w:lang w:val="ru-RU"/>
        </w:rPr>
        <w:t xml:space="preserve"> </w:t>
      </w:r>
      <w:r w:rsidRPr="00702481">
        <w:t>արտացոլում</w:t>
      </w:r>
      <w:r w:rsidRPr="00702481">
        <w:rPr>
          <w:lang w:val="ru-RU"/>
        </w:rPr>
        <w:t xml:space="preserve"> </w:t>
      </w:r>
      <w:r w:rsidRPr="00702481">
        <w:t>է՝</w:t>
      </w:r>
      <w:r w:rsidRPr="00702481">
        <w:rPr>
          <w:lang w:val="ru-RU"/>
        </w:rPr>
        <w:t xml:space="preserve"> </w:t>
      </w:r>
      <w:r w:rsidRPr="00702481">
        <w:t>ժամային</w:t>
      </w:r>
      <w:r w:rsidRPr="00702481">
        <w:rPr>
          <w:lang w:val="ru-RU"/>
        </w:rPr>
        <w:t xml:space="preserve">, </w:t>
      </w:r>
      <w:r w:rsidRPr="00702481">
        <w:t>օրական</w:t>
      </w:r>
      <w:r w:rsidRPr="00702481">
        <w:rPr>
          <w:lang w:val="ru-RU"/>
        </w:rPr>
        <w:t xml:space="preserve">, </w:t>
      </w:r>
      <w:r w:rsidRPr="00702481">
        <w:t>ամսեկան</w:t>
      </w:r>
      <w:r w:rsidRPr="00702481">
        <w:rPr>
          <w:lang w:val="ru-RU"/>
        </w:rPr>
        <w:t xml:space="preserve">, </w:t>
      </w:r>
      <w:r w:rsidRPr="00702481">
        <w:t>ծախսերը</w:t>
      </w:r>
      <w:r w:rsidRPr="00702481">
        <w:rPr>
          <w:lang w:val="ru-RU"/>
        </w:rPr>
        <w:t xml:space="preserve">, </w:t>
      </w:r>
      <w:r w:rsidRPr="00702481">
        <w:t>իրենց</w:t>
      </w:r>
      <w:r w:rsidRPr="00702481">
        <w:rPr>
          <w:lang w:val="ru-RU"/>
        </w:rPr>
        <w:t xml:space="preserve"> </w:t>
      </w:r>
      <w:r w:rsidRPr="00702481">
        <w:t>համապատասխան</w:t>
      </w:r>
      <w:r w:rsidRPr="00702481">
        <w:rPr>
          <w:lang w:val="ru-RU"/>
        </w:rPr>
        <w:t xml:space="preserve"> </w:t>
      </w:r>
      <w:r w:rsidRPr="00702481">
        <w:t>ճնշումներով</w:t>
      </w:r>
      <w:r w:rsidRPr="00702481">
        <w:rPr>
          <w:lang w:val="ru-RU"/>
        </w:rPr>
        <w:t xml:space="preserve">, </w:t>
      </w:r>
      <w:r w:rsidRPr="00702481">
        <w:t>ջերմաստիճաններով։</w:t>
      </w:r>
      <w:r w:rsidRPr="00702481">
        <w:rPr>
          <w:lang w:val="ru-RU"/>
        </w:rPr>
        <w:t xml:space="preserve"> </w:t>
      </w:r>
      <w:r w:rsidRPr="00702481">
        <w:t xml:space="preserve">Երկրորդ </w:t>
      </w:r>
    </w:p>
    <w:p w:rsidR="00702481" w:rsidRPr="00702481" w:rsidRDefault="00702481" w:rsidP="00702481">
      <w:r w:rsidRPr="00702481">
        <w:t xml:space="preserve">ճնշումը, ջերմաստիճանը եւ ժամային ծախսը։ </w:t>
      </w:r>
    </w:p>
    <w:p w:rsidR="00702481" w:rsidRPr="00702481" w:rsidRDefault="00702481" w:rsidP="00702481">
      <w:bookmarkStart w:id="1" w:name="_Toc222752597"/>
      <w:r w:rsidRPr="00702481">
        <w:rPr>
          <w:rFonts w:eastAsia="Tahoma"/>
        </w:rPr>
        <w:t>2.1 Պայմանական նշանակումները</w:t>
      </w:r>
      <w:bookmarkEnd w:id="1"/>
      <w:r w:rsidRPr="00702481">
        <w:rPr>
          <w:rFonts w:eastAsia="Tahoma"/>
        </w:rPr>
        <w:t xml:space="preserve"> </w:t>
      </w:r>
    </w:p>
    <w:p w:rsidR="00702481" w:rsidRPr="00702481" w:rsidRDefault="00702481" w:rsidP="00702481"/>
    <w:tbl>
      <w:tblPr>
        <w:tblW w:w="0" w:type="auto"/>
        <w:tblLook w:val="04A0" w:firstRow="1" w:lastRow="0" w:firstColumn="1" w:lastColumn="0" w:noHBand="0" w:noVBand="1"/>
      </w:tblPr>
      <w:tblGrid>
        <w:gridCol w:w="2658"/>
        <w:gridCol w:w="4979"/>
        <w:gridCol w:w="2387"/>
      </w:tblGrid>
      <w:tr w:rsidR="00702481" w:rsidRPr="00702481" w:rsidTr="008715E6">
        <w:tc>
          <w:tcPr>
            <w:tcW w:w="2680" w:type="dxa"/>
            <w:hideMark/>
          </w:tcPr>
          <w:p w:rsidR="00702481" w:rsidRPr="00702481" w:rsidRDefault="00702481" w:rsidP="00702481">
            <w:r w:rsidRPr="00702481">
              <w:t>Պայմանանշանը</w:t>
            </w:r>
          </w:p>
        </w:tc>
        <w:tc>
          <w:tcPr>
            <w:tcW w:w="5066" w:type="dxa"/>
            <w:tcBorders>
              <w:bottom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Բացատրությունը</w:t>
            </w:r>
          </w:p>
        </w:tc>
        <w:tc>
          <w:tcPr>
            <w:tcW w:w="2423" w:type="dxa"/>
            <w:tcBorders>
              <w:bottom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Չափման միավորը</w:t>
            </w:r>
          </w:p>
        </w:tc>
      </w:tr>
      <w:tr w:rsidR="00702481" w:rsidRPr="00702481" w:rsidTr="008715E6">
        <w:tc>
          <w:tcPr>
            <w:tcW w:w="10169" w:type="dxa"/>
            <w:gridSpan w:val="3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I էկրան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Pmax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 xml:space="preserve">հաշվարկային օրվա սկզբից առավելագույն ճնշում 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կՊա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Pmin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 xml:space="preserve">հաշվարկային օրվա սկզբից նվազագույն </w:t>
            </w:r>
            <w:r w:rsidRPr="00702481">
              <w:lastRenderedPageBreak/>
              <w:t xml:space="preserve">ճնշում 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lastRenderedPageBreak/>
              <w:t>կՊա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kPa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 xml:space="preserve">ժամային ճնշում 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կՊա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C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ժամային ջերմաստիճան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0C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Vb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 xml:space="preserve">մարտկոցի լարում 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մՎ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Qm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 xml:space="preserve">հաշվարկային ամսվա սկզբից մինչև տվյալ ժամը ճշտված ծախսը 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մ3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Qd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 xml:space="preserve">հաշվարկային օրվա սկզբից մինչև տվյալ ժամը ճշտված ծախսը 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մ3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Qm-1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 xml:space="preserve">անցյալ ամսվա ճշտված ծախսը 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մ3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Qd-1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 xml:space="preserve">անցյալ օրվա ճշտված ծախսը 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մ3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Uncor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 xml:space="preserve">գումարային չճշտված ծախս 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մ3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Cor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 xml:space="preserve">գումարային ճշտված ծախս 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մ3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Time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 xml:space="preserve">մեկ ժամվա մեջ աշխատած ժամանակը 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с</w:t>
            </w:r>
          </w:p>
        </w:tc>
      </w:tr>
      <w:tr w:rsidR="00702481" w:rsidRPr="00702481" w:rsidTr="008715E6">
        <w:tc>
          <w:tcPr>
            <w:tcW w:w="10169" w:type="dxa"/>
            <w:gridSpan w:val="3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II էկրան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c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 xml:space="preserve">հաշվարկային օրվա սկզբից մինչեւ տվյալ պահը ճշտված ծախսը 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մ3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u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 xml:space="preserve">հաշվարկային օրվա սկզբից մինչեւ տվյալ պահը չճշտված ծախսը 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մ3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t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 xml:space="preserve">տվյալ պահի ջերմաստիճանը 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0C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Г.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 xml:space="preserve">ակնթարթային ճշտված ծախս 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մ3/ժ</w:t>
            </w:r>
          </w:p>
        </w:tc>
      </w:tr>
      <w:tr w:rsidR="00702481" w:rsidRPr="00702481" w:rsidTr="008715E6">
        <w:tc>
          <w:tcPr>
            <w:tcW w:w="268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P</w:t>
            </w:r>
          </w:p>
        </w:tc>
        <w:tc>
          <w:tcPr>
            <w:tcW w:w="506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Տվյալ պահի ճնշումը</w:t>
            </w:r>
          </w:p>
        </w:tc>
        <w:tc>
          <w:tcPr>
            <w:tcW w:w="24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կՊա</w:t>
            </w:r>
          </w:p>
        </w:tc>
      </w:tr>
    </w:tbl>
    <w:p w:rsidR="00702481" w:rsidRPr="00702481" w:rsidRDefault="00702481" w:rsidP="00702481"/>
    <w:p w:rsidR="00702481" w:rsidRPr="00702481" w:rsidRDefault="00702481" w:rsidP="00702481">
      <w:bookmarkStart w:id="2" w:name="_Toc222752598"/>
      <w:r w:rsidRPr="00702481">
        <w:rPr>
          <w:rFonts w:eastAsia="Tahoma"/>
        </w:rPr>
        <w:t>Տեխնիկական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չափագիտական</w:t>
      </w:r>
      <w:r w:rsidRPr="00702481">
        <w:t xml:space="preserve"> </w:t>
      </w:r>
      <w:r w:rsidRPr="00702481">
        <w:rPr>
          <w:rFonts w:eastAsia="Tahoma"/>
        </w:rPr>
        <w:t>բնութագրերը</w:t>
      </w:r>
      <w:bookmarkEnd w:id="2"/>
    </w:p>
    <w:p w:rsidR="00702481" w:rsidRPr="00702481" w:rsidRDefault="00702481" w:rsidP="00702481">
      <w:pPr>
        <w:rPr>
          <w:rFonts w:eastAsia="Tahoma"/>
        </w:rPr>
      </w:pPr>
      <w:bookmarkStart w:id="3" w:name="_Toc222752599"/>
      <w:r w:rsidRPr="00702481">
        <w:rPr>
          <w:rFonts w:eastAsia="Tahoma"/>
        </w:rPr>
        <w:t>3.1 Չափագիտական բնութագրերը</w:t>
      </w:r>
      <w:bookmarkEnd w:id="3"/>
    </w:p>
    <w:p w:rsidR="00702481" w:rsidRPr="00702481" w:rsidRDefault="00702481" w:rsidP="00702481">
      <w:pPr>
        <w:rPr>
          <w:rFonts w:eastAsiaTheme="minorHAnsi"/>
        </w:rPr>
      </w:pPr>
    </w:p>
    <w:tbl>
      <w:tblPr>
        <w:tblW w:w="11009" w:type="dxa"/>
        <w:tblInd w:w="-427" w:type="dxa"/>
        <w:tblLook w:val="04A0" w:firstRow="1" w:lastRow="0" w:firstColumn="1" w:lastColumn="0" w:noHBand="0" w:noVBand="1"/>
      </w:tblPr>
      <w:tblGrid>
        <w:gridCol w:w="4962"/>
        <w:gridCol w:w="3023"/>
        <w:gridCol w:w="3024"/>
      </w:tblGrid>
      <w:tr w:rsidR="00702481" w:rsidRPr="00702481" w:rsidTr="008715E6">
        <w:tc>
          <w:tcPr>
            <w:tcW w:w="4962" w:type="dxa"/>
            <w:vMerge w:val="restart"/>
            <w:tcBorders>
              <w:bottom w:val="nil"/>
            </w:tcBorders>
            <w:hideMark/>
          </w:tcPr>
          <w:p w:rsidR="00702481" w:rsidRPr="00702481" w:rsidRDefault="00702481" w:rsidP="00702481">
            <w:r w:rsidRPr="00702481">
              <w:t>Բնութագրի անվանումը</w:t>
            </w:r>
          </w:p>
        </w:tc>
        <w:tc>
          <w:tcPr>
            <w:tcW w:w="6047" w:type="dxa"/>
            <w:gridSpan w:val="2"/>
            <w:tcBorders>
              <w:bottom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Արժեքը</w:t>
            </w:r>
          </w:p>
        </w:tc>
      </w:tr>
      <w:tr w:rsidR="00702481" w:rsidRPr="00702481" w:rsidTr="008715E6">
        <w:tc>
          <w:tcPr>
            <w:tcW w:w="0" w:type="auto"/>
            <w:vMerge/>
            <w:tcBorders>
              <w:right w:val="nil"/>
            </w:tcBorders>
            <w:vAlign w:val="center"/>
            <w:hideMark/>
          </w:tcPr>
          <w:p w:rsidR="00702481" w:rsidRPr="00702481" w:rsidRDefault="00702481" w:rsidP="00702481"/>
        </w:tc>
        <w:tc>
          <w:tcPr>
            <w:tcW w:w="30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Հաշվիչ</w:t>
            </w:r>
          </w:p>
        </w:tc>
        <w:tc>
          <w:tcPr>
            <w:tcW w:w="302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Էլ. ճշտիչ</w:t>
            </w:r>
          </w:p>
        </w:tc>
      </w:tr>
      <w:tr w:rsidR="00702481" w:rsidRPr="00702481" w:rsidTr="008715E6">
        <w:tc>
          <w:tcPr>
            <w:tcW w:w="4962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Հարաբերական սխալանքը, %</w:t>
            </w:r>
          </w:p>
          <w:p w:rsidR="00702481" w:rsidRPr="00702481" w:rsidRDefault="00702481" w:rsidP="00702481">
            <w:r w:rsidRPr="00702481">
              <w:t>Qmin- Qt</w:t>
            </w:r>
          </w:p>
          <w:p w:rsidR="00702481" w:rsidRPr="00702481" w:rsidRDefault="00702481" w:rsidP="00702481">
            <w:r w:rsidRPr="00702481">
              <w:t>Qt - Qmax</w:t>
            </w:r>
          </w:p>
          <w:p w:rsidR="00702481" w:rsidRPr="00702481" w:rsidRDefault="00702481" w:rsidP="00702481">
            <w:r w:rsidRPr="00702481">
              <w:t>Qmin- Qmax</w:t>
            </w:r>
          </w:p>
        </w:tc>
        <w:tc>
          <w:tcPr>
            <w:tcW w:w="6047" w:type="dxa"/>
            <w:gridSpan w:val="2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2481" w:rsidRPr="00702481" w:rsidRDefault="00702481" w:rsidP="00702481"/>
          <w:p w:rsidR="00702481" w:rsidRPr="00702481" w:rsidRDefault="00702481" w:rsidP="00702481">
            <w:r w:rsidRPr="00702481">
              <w:t>2,0 (±2,0)</w:t>
            </w:r>
          </w:p>
          <w:p w:rsidR="00702481" w:rsidRPr="00702481" w:rsidRDefault="00702481" w:rsidP="00702481">
            <w:r w:rsidRPr="00702481">
              <w:t>1,0 (±1,0)</w:t>
            </w:r>
          </w:p>
          <w:p w:rsidR="00702481" w:rsidRPr="00702481" w:rsidRDefault="00702481" w:rsidP="00702481">
            <w:r w:rsidRPr="00702481">
              <w:t>-</w:t>
            </w:r>
          </w:p>
        </w:tc>
      </w:tr>
      <w:tr w:rsidR="00702481" w:rsidRPr="00702481" w:rsidTr="008715E6">
        <w:tc>
          <w:tcPr>
            <w:tcW w:w="4962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Ստատիկ ճնշման չափման տիրույթ, ՄՊա</w:t>
            </w:r>
          </w:p>
        </w:tc>
        <w:tc>
          <w:tcPr>
            <w:tcW w:w="30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-</w:t>
            </w:r>
          </w:p>
        </w:tc>
        <w:tc>
          <w:tcPr>
            <w:tcW w:w="302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</w:t>
            </w:r>
            <w:r w:rsidRPr="00702481">
              <w:sym w:font="Symbol" w:char="F0B8"/>
            </w:r>
            <w:r w:rsidRPr="00702481">
              <w:t>1.6</w:t>
            </w:r>
          </w:p>
        </w:tc>
      </w:tr>
      <w:tr w:rsidR="00702481" w:rsidRPr="00702481" w:rsidTr="008715E6">
        <w:tc>
          <w:tcPr>
            <w:tcW w:w="4962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Ստատիկ ճնշման չափման տիրույթում սխալանքը, %</w:t>
            </w:r>
          </w:p>
        </w:tc>
        <w:tc>
          <w:tcPr>
            <w:tcW w:w="30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-</w:t>
            </w:r>
          </w:p>
        </w:tc>
        <w:tc>
          <w:tcPr>
            <w:tcW w:w="302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sym w:font="Symbol" w:char="F0B1"/>
            </w:r>
            <w:r w:rsidRPr="00702481">
              <w:t>0,075</w:t>
            </w:r>
          </w:p>
        </w:tc>
      </w:tr>
      <w:tr w:rsidR="00702481" w:rsidRPr="00702481" w:rsidTr="008715E6">
        <w:tc>
          <w:tcPr>
            <w:tcW w:w="4962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Ջերմաստիճանի չափման տիրույթը, 0C</w:t>
            </w:r>
          </w:p>
        </w:tc>
        <w:tc>
          <w:tcPr>
            <w:tcW w:w="30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-</w:t>
            </w:r>
          </w:p>
        </w:tc>
        <w:tc>
          <w:tcPr>
            <w:tcW w:w="302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-40</w:t>
            </w:r>
            <w:r w:rsidRPr="00702481">
              <w:sym w:font="Symbol" w:char="F0B8"/>
            </w:r>
            <w:r w:rsidRPr="00702481">
              <w:t>100</w:t>
            </w:r>
          </w:p>
        </w:tc>
      </w:tr>
      <w:tr w:rsidR="00702481" w:rsidRPr="00702481" w:rsidTr="008715E6">
        <w:tc>
          <w:tcPr>
            <w:tcW w:w="4962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Ջերմաստիճանի չափման տիրությում սխալանքը, %</w:t>
            </w:r>
          </w:p>
        </w:tc>
        <w:tc>
          <w:tcPr>
            <w:tcW w:w="30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-</w:t>
            </w:r>
          </w:p>
        </w:tc>
        <w:tc>
          <w:tcPr>
            <w:tcW w:w="302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sym w:font="Symbol" w:char="F0B1"/>
            </w:r>
            <w:r w:rsidRPr="00702481">
              <w:t>0,56</w:t>
            </w:r>
          </w:p>
        </w:tc>
      </w:tr>
      <w:tr w:rsidR="00702481" w:rsidRPr="00702481" w:rsidTr="008715E6">
        <w:tc>
          <w:tcPr>
            <w:tcW w:w="4962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Qt անցման կետը, մ3/ժ</w:t>
            </w:r>
          </w:p>
        </w:tc>
        <w:tc>
          <w:tcPr>
            <w:tcW w:w="3023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0,1 Qmax</w:t>
            </w:r>
          </w:p>
        </w:tc>
        <w:tc>
          <w:tcPr>
            <w:tcW w:w="302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-</w:t>
            </w:r>
          </w:p>
        </w:tc>
      </w:tr>
      <w:tr w:rsidR="00702481" w:rsidRPr="00702481" w:rsidTr="008715E6">
        <w:tc>
          <w:tcPr>
            <w:tcW w:w="4962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Չափվող գազի աշխատանքային ճնշումը, ոչ ավել քան, ՄՊա</w:t>
            </w:r>
          </w:p>
        </w:tc>
        <w:tc>
          <w:tcPr>
            <w:tcW w:w="6047" w:type="dxa"/>
            <w:gridSpan w:val="2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1,6</w:t>
            </w:r>
          </w:p>
        </w:tc>
      </w:tr>
      <w:tr w:rsidR="00702481" w:rsidRPr="00702481" w:rsidTr="008715E6">
        <w:tc>
          <w:tcPr>
            <w:tcW w:w="4962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Չափվող միջավայրի ջերմաստիճանային տիրույթը, 0C</w:t>
            </w:r>
          </w:p>
        </w:tc>
        <w:tc>
          <w:tcPr>
            <w:tcW w:w="6047" w:type="dxa"/>
            <w:gridSpan w:val="2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30 – 70</w:t>
            </w:r>
          </w:p>
        </w:tc>
      </w:tr>
      <w:tr w:rsidR="00702481" w:rsidRPr="00702481" w:rsidTr="008715E6">
        <w:tc>
          <w:tcPr>
            <w:tcW w:w="4962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Շրջակա միջավայրի ջերմաստիճանային տիրույթը, 0C</w:t>
            </w:r>
          </w:p>
        </w:tc>
        <w:tc>
          <w:tcPr>
            <w:tcW w:w="6047" w:type="dxa"/>
            <w:gridSpan w:val="2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</w:tcPr>
          <w:p w:rsidR="00702481" w:rsidRPr="00702481" w:rsidRDefault="00702481" w:rsidP="00702481">
            <w:r w:rsidRPr="00702481">
              <w:t>40 – 70</w:t>
            </w:r>
          </w:p>
          <w:p w:rsidR="00702481" w:rsidRPr="00702481" w:rsidRDefault="00702481" w:rsidP="00702481"/>
        </w:tc>
      </w:tr>
      <w:tr w:rsidR="00702481" w:rsidRPr="00702481" w:rsidTr="008715E6">
        <w:tc>
          <w:tcPr>
            <w:tcW w:w="4962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Օդի հարաբերական խոնավությունը, մինչև, %</w:t>
            </w:r>
          </w:p>
        </w:tc>
        <w:tc>
          <w:tcPr>
            <w:tcW w:w="6047" w:type="dxa"/>
            <w:gridSpan w:val="2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98</w:t>
            </w:r>
          </w:p>
        </w:tc>
      </w:tr>
      <w:tr w:rsidR="00702481" w:rsidRPr="00702481" w:rsidTr="008715E6">
        <w:trPr>
          <w:trHeight w:val="279"/>
        </w:trPr>
        <w:tc>
          <w:tcPr>
            <w:tcW w:w="4962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Միջստուգաչափման ժամկետը, տարի</w:t>
            </w:r>
          </w:p>
        </w:tc>
        <w:tc>
          <w:tcPr>
            <w:tcW w:w="6047" w:type="dxa"/>
            <w:gridSpan w:val="2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2</w:t>
            </w:r>
          </w:p>
        </w:tc>
      </w:tr>
    </w:tbl>
    <w:p w:rsidR="00702481" w:rsidRPr="00702481" w:rsidRDefault="00702481" w:rsidP="00702481">
      <w:pPr>
        <w:rPr>
          <w:rFonts w:eastAsia="Tahoma"/>
        </w:rPr>
      </w:pPr>
    </w:p>
    <w:p w:rsidR="00702481" w:rsidRPr="00702481" w:rsidRDefault="00702481" w:rsidP="00702481">
      <w:pPr>
        <w:rPr>
          <w:rFonts w:eastAsia="Tahoma"/>
        </w:rPr>
      </w:pPr>
      <w:bookmarkStart w:id="4" w:name="_Toc222752600"/>
      <w:r w:rsidRPr="00702481">
        <w:rPr>
          <w:rFonts w:eastAsia="Tahoma"/>
        </w:rPr>
        <w:t>3.2 Տեխնիկական</w:t>
      </w:r>
      <w:r w:rsidRPr="00702481">
        <w:t xml:space="preserve"> </w:t>
      </w:r>
      <w:r w:rsidRPr="00702481">
        <w:rPr>
          <w:rFonts w:eastAsia="Tahoma"/>
        </w:rPr>
        <w:t>բնութագրերը</w:t>
      </w:r>
      <w:bookmarkEnd w:id="4"/>
    </w:p>
    <w:p w:rsidR="00702481" w:rsidRPr="00702481" w:rsidRDefault="00702481" w:rsidP="00702481">
      <w:pPr>
        <w:rPr>
          <w:rFonts w:eastAsiaTheme="minorHAnsi"/>
        </w:rPr>
      </w:pPr>
    </w:p>
    <w:tbl>
      <w:tblPr>
        <w:tblW w:w="11364" w:type="dxa"/>
        <w:tblInd w:w="-560" w:type="dxa"/>
        <w:tblLook w:val="04A0" w:firstRow="1" w:lastRow="0" w:firstColumn="1" w:lastColumn="0" w:noHBand="0" w:noVBand="1"/>
      </w:tblPr>
      <w:tblGrid>
        <w:gridCol w:w="3710"/>
        <w:gridCol w:w="956"/>
        <w:gridCol w:w="957"/>
        <w:gridCol w:w="957"/>
        <w:gridCol w:w="957"/>
        <w:gridCol w:w="956"/>
        <w:gridCol w:w="957"/>
        <w:gridCol w:w="957"/>
        <w:gridCol w:w="957"/>
      </w:tblGrid>
      <w:tr w:rsidR="00702481" w:rsidRPr="00702481" w:rsidTr="008715E6">
        <w:tc>
          <w:tcPr>
            <w:tcW w:w="3710" w:type="dxa"/>
            <w:vMerge w:val="restart"/>
            <w:tcBorders>
              <w:bottom w:val="nil"/>
            </w:tcBorders>
            <w:hideMark/>
          </w:tcPr>
          <w:p w:rsidR="00702481" w:rsidRPr="00702481" w:rsidRDefault="00702481" w:rsidP="00702481">
            <w:r w:rsidRPr="00702481">
              <w:t>Բնութագրի անվանումը</w:t>
            </w:r>
          </w:p>
        </w:tc>
        <w:tc>
          <w:tcPr>
            <w:tcW w:w="7654" w:type="dxa"/>
            <w:gridSpan w:val="8"/>
            <w:tcBorders>
              <w:bottom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Հաշվիչի տիպաչափսը</w:t>
            </w:r>
          </w:p>
        </w:tc>
      </w:tr>
      <w:tr w:rsidR="00702481" w:rsidRPr="00702481" w:rsidTr="008715E6">
        <w:tc>
          <w:tcPr>
            <w:tcW w:w="0" w:type="auto"/>
            <w:vMerge/>
            <w:tcBorders>
              <w:right w:val="nil"/>
            </w:tcBorders>
            <w:vAlign w:val="center"/>
            <w:hideMark/>
          </w:tcPr>
          <w:p w:rsidR="00702481" w:rsidRPr="00702481" w:rsidRDefault="00702481" w:rsidP="00702481"/>
        </w:tc>
        <w:tc>
          <w:tcPr>
            <w:tcW w:w="95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G16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G25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G40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G65</w:t>
            </w:r>
          </w:p>
        </w:tc>
        <w:tc>
          <w:tcPr>
            <w:tcW w:w="95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G100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G160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G250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G400</w:t>
            </w:r>
          </w:p>
        </w:tc>
      </w:tr>
      <w:tr w:rsidR="00702481" w:rsidRPr="00702481" w:rsidTr="008715E6">
        <w:trPr>
          <w:trHeight w:val="380"/>
        </w:trPr>
        <w:tc>
          <w:tcPr>
            <w:tcW w:w="371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Զգայնության շեմը, մ3/ժ</w:t>
            </w:r>
          </w:p>
        </w:tc>
        <w:tc>
          <w:tcPr>
            <w:tcW w:w="95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0,03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0,03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0,03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0,03</w:t>
            </w:r>
          </w:p>
        </w:tc>
        <w:tc>
          <w:tcPr>
            <w:tcW w:w="95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0,05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0,1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0,2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0,4</w:t>
            </w:r>
          </w:p>
        </w:tc>
      </w:tr>
      <w:tr w:rsidR="00702481" w:rsidRPr="00702481" w:rsidTr="008715E6">
        <w:trPr>
          <w:trHeight w:val="671"/>
        </w:trPr>
        <w:tc>
          <w:tcPr>
            <w:tcW w:w="371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Հաշվիչ մեխանիզմի տարողությունը, մ3</w:t>
            </w:r>
          </w:p>
        </w:tc>
        <w:tc>
          <w:tcPr>
            <w:tcW w:w="95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106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106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106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106</w:t>
            </w:r>
          </w:p>
        </w:tc>
        <w:tc>
          <w:tcPr>
            <w:tcW w:w="95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107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107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107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107</w:t>
            </w:r>
          </w:p>
        </w:tc>
      </w:tr>
      <w:tr w:rsidR="00702481" w:rsidRPr="00702481" w:rsidTr="008715E6">
        <w:trPr>
          <w:trHeight w:val="721"/>
        </w:trPr>
        <w:tc>
          <w:tcPr>
            <w:tcW w:w="371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lastRenderedPageBreak/>
              <w:t>Չափիչ խցիկի տարողունակությունը, դմ3</w:t>
            </w:r>
          </w:p>
        </w:tc>
        <w:tc>
          <w:tcPr>
            <w:tcW w:w="95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0,87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0,87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0,87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0,87</w:t>
            </w:r>
          </w:p>
        </w:tc>
        <w:tc>
          <w:tcPr>
            <w:tcW w:w="956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1,61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2,99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3,7</w:t>
            </w:r>
          </w:p>
        </w:tc>
        <w:tc>
          <w:tcPr>
            <w:tcW w:w="95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4,5</w:t>
            </w:r>
          </w:p>
        </w:tc>
      </w:tr>
      <w:tr w:rsidR="00702481" w:rsidRPr="00702481" w:rsidTr="008715E6">
        <w:tc>
          <w:tcPr>
            <w:tcW w:w="371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Ծառայության միջին ժամկետը, տարի</w:t>
            </w:r>
          </w:p>
        </w:tc>
        <w:tc>
          <w:tcPr>
            <w:tcW w:w="7654" w:type="dxa"/>
            <w:gridSpan w:val="8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12</w:t>
            </w:r>
          </w:p>
        </w:tc>
      </w:tr>
      <w:tr w:rsidR="00702481" w:rsidRPr="00702481" w:rsidTr="008715E6">
        <w:tc>
          <w:tcPr>
            <w:tcW w:w="371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Միջին աշխատատևողությունը, ժ</w:t>
            </w:r>
          </w:p>
        </w:tc>
        <w:tc>
          <w:tcPr>
            <w:tcW w:w="7654" w:type="dxa"/>
            <w:gridSpan w:val="8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100000</w:t>
            </w:r>
          </w:p>
        </w:tc>
      </w:tr>
      <w:tr w:rsidR="00702481" w:rsidRPr="00702481" w:rsidTr="008715E6">
        <w:trPr>
          <w:trHeight w:val="294"/>
        </w:trPr>
        <w:tc>
          <w:tcPr>
            <w:tcW w:w="371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Պայթունակայունության մակնշումը</w:t>
            </w:r>
          </w:p>
        </w:tc>
        <w:tc>
          <w:tcPr>
            <w:tcW w:w="7654" w:type="dxa"/>
            <w:gridSpan w:val="8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1ExibIIBT4 X</w:t>
            </w:r>
          </w:p>
        </w:tc>
      </w:tr>
      <w:tr w:rsidR="00702481" w:rsidRPr="00702481" w:rsidTr="008715E6">
        <w:trPr>
          <w:trHeight w:val="421"/>
        </w:trPr>
        <w:tc>
          <w:tcPr>
            <w:tcW w:w="3710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Հաշվիչի իրանի նյութը</w:t>
            </w:r>
          </w:p>
        </w:tc>
        <w:tc>
          <w:tcPr>
            <w:tcW w:w="7654" w:type="dxa"/>
            <w:gridSpan w:val="8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Ալյումինե համաձուլվածք</w:t>
            </w:r>
          </w:p>
        </w:tc>
      </w:tr>
    </w:tbl>
    <w:p w:rsidR="00702481" w:rsidRPr="00702481" w:rsidRDefault="00702481" w:rsidP="00702481"/>
    <w:p w:rsidR="00702481" w:rsidRPr="00702481" w:rsidRDefault="00702481" w:rsidP="00702481">
      <w:pPr>
        <w:rPr>
          <w:rFonts w:eastAsia="Tahoma"/>
        </w:rPr>
      </w:pPr>
      <w:bookmarkStart w:id="5" w:name="_Toc222752601"/>
      <w:r w:rsidRPr="00702481">
        <w:rPr>
          <w:rFonts w:eastAsia="Tahoma"/>
        </w:rPr>
        <w:t>3.3 Ծրագրային ապահովում</w:t>
      </w:r>
      <w:bookmarkEnd w:id="5"/>
    </w:p>
    <w:p w:rsidR="00702481" w:rsidRPr="00702481" w:rsidRDefault="00702481" w:rsidP="00702481">
      <w:pPr>
        <w:rPr>
          <w:rFonts w:eastAsiaTheme="minorHAnsi"/>
        </w:rPr>
      </w:pPr>
    </w:p>
    <w:p w:rsidR="00702481" w:rsidRPr="00702481" w:rsidRDefault="00702481" w:rsidP="00702481"/>
    <w:p w:rsidR="00702481" w:rsidRPr="00702481" w:rsidRDefault="00702481" w:rsidP="00702481">
      <w:r w:rsidRPr="00702481">
        <w:t>Ներկառուցված ճշտիչի ԾԱ աշխատանքային պայմաններում չափված գազի ծավալը բերում է ստանդարտ պայմանների, ինչպես նաև ապահովում է հաշվիչի պաշտպանվածության բարձր աստիճանը և գրանցում է արտաքին միջամտության հետևյալ դեպքերը.</w:t>
      </w:r>
    </w:p>
    <w:p w:rsidR="00702481" w:rsidRPr="00702481" w:rsidRDefault="00702481" w:rsidP="00702481">
      <w:r w:rsidRPr="00702481">
        <w:rPr>
          <w:noProof/>
        </w:rPr>
        <w:drawing>
          <wp:anchor distT="0" distB="0" distL="114300" distR="114300" simplePos="0" relativeHeight="251656704" behindDoc="0" locked="0" layoutInCell="1" allowOverlap="1" wp14:anchorId="1C5CB920" wp14:editId="2C36C33D">
            <wp:simplePos x="0" y="0"/>
            <wp:positionH relativeFrom="margin">
              <wp:posOffset>-197485</wp:posOffset>
            </wp:positionH>
            <wp:positionV relativeFrom="margin">
              <wp:posOffset>6220460</wp:posOffset>
            </wp:positionV>
            <wp:extent cx="1722755" cy="124904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1249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81">
        <w:t>համակարգչին միացնելու դեպքում վերծանում է սարքի ծրագրավորման ամսաթիվը, որը լրացվում է անձնագրում, որը կողմնակի ծրագրային միջամտության դեպքում չի համապատասխանելու անձնագրի և համակարգչի տվյալներին,</w:t>
      </w:r>
    </w:p>
    <w:p w:rsidR="00702481" w:rsidRPr="00702481" w:rsidRDefault="00702481" w:rsidP="00702481">
      <w:r w:rsidRPr="00702481">
        <w:rPr>
          <w:rFonts w:eastAsia="Tahoma"/>
        </w:rPr>
        <w:t>ի</w:t>
      </w:r>
      <w:r w:rsidRPr="00702481">
        <w:t>րանի կազմաքանդման դեպքում հաշվիչի էկրանի վրա հայտնվելու է գրություն «Արտաքին միջամտություն. Կազմաքանդում»: Էկրանի բնականոն աշխատանքը վերականգնել հնարավոր չէ, վերականգնումը կատարվում է միայն արտադրողի մոտ,</w:t>
      </w:r>
    </w:p>
    <w:p w:rsidR="00702481" w:rsidRPr="00702481" w:rsidRDefault="00702481" w:rsidP="00702481">
      <w:r w:rsidRPr="00702481">
        <w:rPr>
          <w:rFonts w:eastAsia="Tahoma"/>
        </w:rPr>
        <w:t>մագնիսական</w:t>
      </w:r>
      <w:r w:rsidRPr="00702481">
        <w:t xml:space="preserve"> դաշտի ազդեցության դեպքում նույնպես արտածվում է էկրանի վրա, որպես « Արտաքին միջամտություն. Մագնիսական դաշտ»: Էկրանի բնականոն աշխատանքը վերականգնել հնարավոր չէ, վերականգնումը կատարվում է միայն արտադրողի մոտ,</w:t>
      </w:r>
    </w:p>
    <w:p w:rsidR="00702481" w:rsidRPr="00702481" w:rsidRDefault="00702481" w:rsidP="00702481">
      <w:r w:rsidRPr="00702481">
        <w:rPr>
          <w:rFonts w:eastAsia="Tahoma"/>
        </w:rPr>
        <w:t>ե</w:t>
      </w:r>
      <w:r w:rsidRPr="00702481">
        <w:t>թե միջամտության արդյունքում կանգնեցվում է հաշվիչի  ռոտորները, ապա դա գրանցվում է համապատասխան տվիչի կողմից և արտածվում էկրանի վրա, որպես « Արտաքին միջամտություն. Ռոտորների կանգառ»:  Էկրանի բնականոն աշխատանքը վերականգնել հնարավոր չէ, վերականգնումը կատարվում է միայն արտադրողի մոտ,</w:t>
      </w:r>
    </w:p>
    <w:p w:rsidR="00702481" w:rsidRPr="00702481" w:rsidRDefault="00702481" w:rsidP="00702481">
      <w:r w:rsidRPr="00702481">
        <w:rPr>
          <w:rFonts w:eastAsia="Tahoma"/>
        </w:rPr>
        <w:t>հ</w:t>
      </w:r>
      <w:r w:rsidRPr="00702481">
        <w:t>աշվիչը իրականացնում է գազի ինչպես նաև շրջակա միջավայրի ջերմաստիճանների չափում։Երբ այդ ջերմաստիճաների տարբերությունը գերազանցում է 20 աստիճանը էկրանի վրա արտածվում է, որպես « Արտաքին միջամտություն. Ջերմաստիճանի կտրուկ փոփոխություն»։  Էկրանի բնականոն աշխատանքը վերականգնել հնարավոր չէ, վերականգնումը կատարվում է միայն արտադրողի մոտ։</w:t>
      </w:r>
    </w:p>
    <w:p w:rsidR="00702481" w:rsidRPr="00702481" w:rsidRDefault="00702481" w:rsidP="00702481">
      <w:bookmarkStart w:id="6" w:name="_Toc222752602"/>
      <w:r w:rsidRPr="00702481">
        <w:rPr>
          <w:rFonts w:eastAsia="Tahoma"/>
        </w:rPr>
        <w:t>Լրակազմությունը</w:t>
      </w:r>
      <w:bookmarkEnd w:id="6"/>
      <w:r w:rsidRPr="00702481"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48"/>
        <w:gridCol w:w="3594"/>
      </w:tblGrid>
      <w:tr w:rsidR="00702481" w:rsidRPr="00702481" w:rsidTr="008715E6">
        <w:tc>
          <w:tcPr>
            <w:tcW w:w="5084" w:type="dxa"/>
            <w:hideMark/>
          </w:tcPr>
          <w:p w:rsidR="00702481" w:rsidRPr="00702481" w:rsidRDefault="00702481" w:rsidP="00702481">
            <w:r w:rsidRPr="00702481">
              <w:t>Անվանումը</w:t>
            </w:r>
          </w:p>
        </w:tc>
        <w:tc>
          <w:tcPr>
            <w:tcW w:w="5085" w:type="dxa"/>
            <w:tcBorders>
              <w:bottom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Քանակը</w:t>
            </w:r>
          </w:p>
        </w:tc>
      </w:tr>
      <w:tr w:rsidR="00702481" w:rsidRPr="00702481" w:rsidTr="008715E6">
        <w:tc>
          <w:tcPr>
            <w:tcW w:w="5084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RA ELCOR (G16 – G400)</w:t>
            </w:r>
          </w:p>
        </w:tc>
        <w:tc>
          <w:tcPr>
            <w:tcW w:w="508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1 հատ</w:t>
            </w:r>
          </w:p>
        </w:tc>
      </w:tr>
      <w:tr w:rsidR="00702481" w:rsidRPr="00702481" w:rsidTr="008715E6">
        <w:tc>
          <w:tcPr>
            <w:tcW w:w="5084" w:type="dxa"/>
            <w:tcBorders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Շահագործման ձեռնարկ և անձնագիր</w:t>
            </w:r>
          </w:p>
        </w:tc>
        <w:tc>
          <w:tcPr>
            <w:tcW w:w="508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hideMark/>
          </w:tcPr>
          <w:p w:rsidR="00702481" w:rsidRPr="00702481" w:rsidRDefault="00702481" w:rsidP="00702481">
            <w:r w:rsidRPr="00702481">
              <w:t>1 հատ</w:t>
            </w:r>
          </w:p>
        </w:tc>
      </w:tr>
    </w:tbl>
    <w:p w:rsidR="00702481" w:rsidRPr="00702481" w:rsidRDefault="00702481" w:rsidP="00702481"/>
    <w:p w:rsidR="00702481" w:rsidRPr="00702481" w:rsidRDefault="00702481" w:rsidP="00702481">
      <w:pPr>
        <w:rPr>
          <w:rFonts w:eastAsia="Tahoma"/>
        </w:rPr>
      </w:pPr>
      <w:bookmarkStart w:id="7" w:name="_Toc222752603"/>
      <w:r w:rsidRPr="00702481">
        <w:rPr>
          <w:rFonts w:eastAsia="Tahoma"/>
        </w:rPr>
        <w:t>Մակնշումը</w:t>
      </w:r>
      <w:bookmarkEnd w:id="7"/>
    </w:p>
    <w:p w:rsidR="00702481" w:rsidRPr="00702481" w:rsidRDefault="00702481" w:rsidP="00702481">
      <w:pPr>
        <w:rPr>
          <w:rFonts w:eastAsiaTheme="majorEastAsia"/>
        </w:rPr>
      </w:pPr>
      <w:bookmarkStart w:id="8" w:name="_Toc222752604"/>
      <w:r w:rsidRPr="00702481">
        <w:rPr>
          <w:rFonts w:eastAsia="Tahoma"/>
        </w:rPr>
        <w:t>5.1 Ճշտիչի</w:t>
      </w:r>
      <w:r w:rsidRPr="00702481">
        <w:t xml:space="preserve"> </w:t>
      </w:r>
      <w:r w:rsidRPr="00702481">
        <w:rPr>
          <w:rFonts w:eastAsia="Tahoma"/>
        </w:rPr>
        <w:t>վրա</w:t>
      </w:r>
      <w:r w:rsidRPr="00702481">
        <w:t>.</w:t>
      </w:r>
      <w:bookmarkEnd w:id="8"/>
    </w:p>
    <w:p w:rsidR="00702481" w:rsidRPr="00702481" w:rsidRDefault="00702481" w:rsidP="00702481">
      <w:r w:rsidRPr="00702481">
        <w:t xml:space="preserve">արտադրող կազմակերպության անվանումը և նշանը, </w:t>
      </w:r>
    </w:p>
    <w:p w:rsidR="00702481" w:rsidRPr="00702481" w:rsidRDefault="00702481" w:rsidP="00702481">
      <w:r w:rsidRPr="00702481">
        <w:t>գործարանային համարը,</w:t>
      </w:r>
      <w:r w:rsidRPr="00702481">
        <w:rPr>
          <w:rFonts w:eastAsia="MS Mincho" w:hint="eastAsia"/>
        </w:rPr>
        <w:t> </w:t>
      </w:r>
    </w:p>
    <w:p w:rsidR="00702481" w:rsidRPr="00702481" w:rsidRDefault="00702481" w:rsidP="00702481">
      <w:r w:rsidRPr="00702481">
        <w:t>արտադրող երկիր,</w:t>
      </w:r>
    </w:p>
    <w:p w:rsidR="00702481" w:rsidRPr="00702481" w:rsidRDefault="00702481" w:rsidP="00702481">
      <w:r w:rsidRPr="00702481">
        <w:rPr>
          <w:rFonts w:eastAsia="Tahoma"/>
        </w:rPr>
        <w:t>հաշվիչի</w:t>
      </w:r>
      <w:r w:rsidRPr="00702481">
        <w:t xml:space="preserve"> պայմանական նշանակումը և տիպաչափսը,</w:t>
      </w:r>
    </w:p>
    <w:p w:rsidR="00702481" w:rsidRPr="00702481" w:rsidRDefault="00702481" w:rsidP="00702481">
      <w:r w:rsidRPr="00702481">
        <w:t>նվազագույն, առավելագույն ծախսերը մ3/ժ,</w:t>
      </w:r>
      <w:r w:rsidRPr="00702481">
        <w:rPr>
          <w:rFonts w:eastAsia="MS Mincho" w:hint="eastAsia"/>
        </w:rPr>
        <w:t> </w:t>
      </w:r>
    </w:p>
    <w:p w:rsidR="00702481" w:rsidRPr="00702481" w:rsidRDefault="00702481" w:rsidP="00702481">
      <w:r w:rsidRPr="00702481">
        <w:t>աշխատանքային առավելագույն ճնշումը, ՄՊա,</w:t>
      </w:r>
      <w:r w:rsidRPr="00702481">
        <w:rPr>
          <w:rFonts w:eastAsia="MS Mincho" w:hint="eastAsia"/>
        </w:rPr>
        <w:t> </w:t>
      </w:r>
    </w:p>
    <w:p w:rsidR="00702481" w:rsidRPr="00702481" w:rsidRDefault="00702481" w:rsidP="00702481">
      <w:r w:rsidRPr="00702481">
        <w:t>շրջակա միջավայրի ջերմաստիճանային տիրույթը, 0C</w:t>
      </w:r>
    </w:p>
    <w:p w:rsidR="00702481" w:rsidRPr="00702481" w:rsidRDefault="00702481" w:rsidP="00702481">
      <w:r w:rsidRPr="00702481">
        <w:t>հոսքի ուղղությունը:</w:t>
      </w:r>
    </w:p>
    <w:p w:rsidR="00702481" w:rsidRPr="00702481" w:rsidRDefault="00702481" w:rsidP="00702481">
      <w:bookmarkStart w:id="9" w:name="_Toc222752605"/>
      <w:r w:rsidRPr="00702481">
        <w:rPr>
          <w:rFonts w:eastAsia="Tahoma"/>
        </w:rPr>
        <w:t>5.2 Իրանի</w:t>
      </w:r>
      <w:r w:rsidRPr="00702481">
        <w:t xml:space="preserve"> </w:t>
      </w:r>
      <w:r w:rsidRPr="00702481">
        <w:rPr>
          <w:rFonts w:eastAsia="Tahoma"/>
        </w:rPr>
        <w:t>վրա</w:t>
      </w:r>
      <w:r w:rsidRPr="00702481">
        <w:t>.</w:t>
      </w:r>
      <w:bookmarkEnd w:id="9"/>
    </w:p>
    <w:p w:rsidR="00702481" w:rsidRPr="00702481" w:rsidRDefault="00702481" w:rsidP="00702481">
      <w:r w:rsidRPr="00702481">
        <w:rPr>
          <w:rFonts w:eastAsia="Tahoma"/>
        </w:rPr>
        <w:t>հաշվիչի</w:t>
      </w:r>
      <w:r w:rsidRPr="00702481">
        <w:t xml:space="preserve"> պայմանական նշանակումը, </w:t>
      </w:r>
    </w:p>
    <w:p w:rsidR="00702481" w:rsidRPr="00702481" w:rsidRDefault="00702481" w:rsidP="00702481">
      <w:r w:rsidRPr="00702481">
        <w:t>հաշվիչի տեսակը, Dպ:</w:t>
      </w:r>
    </w:p>
    <w:p w:rsidR="00702481" w:rsidRPr="00702481" w:rsidRDefault="00702481" w:rsidP="00702481">
      <w:r w:rsidRPr="00702481">
        <w:t>Տրանսպորտային բեռնարկղերի մակնշումը ունի հիմնական, լրացուցիչ և տեղեկատվական նշաններ, բեռնաթափման նշաններ՝ «Осторожно, хрупкое!», «Верх не кантовать», «Боится сырости».</w:t>
      </w:r>
    </w:p>
    <w:p w:rsidR="00702481" w:rsidRPr="00702481" w:rsidRDefault="00702481" w:rsidP="00702481">
      <w:pPr>
        <w:rPr>
          <w:rFonts w:eastAsia="Tahoma"/>
        </w:rPr>
      </w:pPr>
      <w:bookmarkStart w:id="10" w:name="_Toc222752606"/>
      <w:r w:rsidRPr="00702481">
        <w:rPr>
          <w:rFonts w:eastAsia="Tahoma"/>
        </w:rPr>
        <w:t>Փաթեթավորումը</w:t>
      </w:r>
      <w:bookmarkEnd w:id="10"/>
    </w:p>
    <w:p w:rsidR="00702481" w:rsidRPr="00702481" w:rsidRDefault="00702481" w:rsidP="00702481">
      <w:pPr>
        <w:rPr>
          <w:rFonts w:eastAsiaTheme="minorHAnsi"/>
        </w:rPr>
      </w:pPr>
      <w:r w:rsidRPr="00702481">
        <w:rPr>
          <w:rFonts w:eastAsia="Tahoma"/>
        </w:rPr>
        <w:lastRenderedPageBreak/>
        <w:t>Հաշվիչների</w:t>
      </w:r>
      <w:r w:rsidRPr="00702481">
        <w:t xml:space="preserve"> </w:t>
      </w:r>
      <w:r w:rsidRPr="00702481">
        <w:rPr>
          <w:rFonts w:eastAsia="Tahoma"/>
        </w:rPr>
        <w:t>կցաշուրթերի</w:t>
      </w:r>
      <w:r w:rsidRPr="00702481">
        <w:t xml:space="preserve"> </w:t>
      </w:r>
      <w:r w:rsidRPr="00702481">
        <w:rPr>
          <w:rFonts w:eastAsia="Tahoma"/>
        </w:rPr>
        <w:t>վրա</w:t>
      </w:r>
      <w:r w:rsidRPr="00702481">
        <w:t xml:space="preserve"> </w:t>
      </w:r>
      <w:r w:rsidRPr="00702481">
        <w:rPr>
          <w:rFonts w:eastAsia="Tahoma"/>
        </w:rPr>
        <w:t>մուտքի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ելքի անցքերը</w:t>
      </w:r>
      <w:r w:rsidRPr="00702481">
        <w:t xml:space="preserve"> </w:t>
      </w:r>
      <w:r w:rsidRPr="00702481">
        <w:rPr>
          <w:rFonts w:eastAsia="Tahoma"/>
        </w:rPr>
        <w:t>պետք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փակվեն</w:t>
      </w:r>
      <w:r w:rsidRPr="00702481">
        <w:t xml:space="preserve"> </w:t>
      </w:r>
      <w:r w:rsidRPr="00702481">
        <w:rPr>
          <w:rFonts w:eastAsia="Tahoma"/>
        </w:rPr>
        <w:t>պլաստմասե</w:t>
      </w:r>
      <w:r w:rsidRPr="00702481">
        <w:t xml:space="preserve"> </w:t>
      </w:r>
      <w:r w:rsidRPr="00702481">
        <w:rPr>
          <w:rFonts w:eastAsia="Tahoma"/>
        </w:rPr>
        <w:t>խցաններով</w:t>
      </w:r>
      <w:r w:rsidRPr="00702481">
        <w:t xml:space="preserve"> </w:t>
      </w:r>
      <w:r w:rsidRPr="00702481">
        <w:rPr>
          <w:rFonts w:eastAsia="Tahoma"/>
        </w:rPr>
        <w:t>կամ</w:t>
      </w:r>
      <w:r w:rsidRPr="00702481">
        <w:t xml:space="preserve"> </w:t>
      </w:r>
      <w:r w:rsidRPr="00702481">
        <w:rPr>
          <w:rFonts w:eastAsia="Tahoma"/>
        </w:rPr>
        <w:t>ինքնասոսնձվող</w:t>
      </w:r>
      <w:r w:rsidRPr="00702481">
        <w:t xml:space="preserve"> </w:t>
      </w:r>
      <w:r w:rsidRPr="00702481">
        <w:rPr>
          <w:rFonts w:eastAsia="Tahoma"/>
        </w:rPr>
        <w:t>թաղանթով</w:t>
      </w:r>
      <w:r w:rsidRPr="00702481">
        <w:t>:</w:t>
      </w:r>
    </w:p>
    <w:p w:rsidR="00702481" w:rsidRPr="00702481" w:rsidRDefault="00702481" w:rsidP="00702481">
      <w:r w:rsidRPr="00702481">
        <w:t>Հաշվիչը տեղադրվում է փայտե տուփի մեջ, տուփի հատակին ամրացված փայտե ներդիրների վրա:</w:t>
      </w:r>
    </w:p>
    <w:p w:rsidR="00702481" w:rsidRPr="00702481" w:rsidRDefault="00702481" w:rsidP="00702481">
      <w:r w:rsidRPr="00702481">
        <w:t>Ավտոմեքենայով տեղափոխելիս՝  հաշվիչը կարող է դրվել ծալքավոր ստվարաթղթե տուփի մեջ:</w:t>
      </w:r>
    </w:p>
    <w:p w:rsidR="00702481" w:rsidRPr="00702481" w:rsidRDefault="00702481" w:rsidP="00702481">
      <w:pPr>
        <w:rPr>
          <w:rFonts w:eastAsia="Tahoma"/>
        </w:rPr>
      </w:pPr>
      <w:bookmarkStart w:id="11" w:name="_Toc222752607"/>
      <w:r w:rsidRPr="00702481">
        <w:rPr>
          <w:rFonts w:eastAsia="Tahoma"/>
        </w:rPr>
        <w:t>Տեղադրումը</w:t>
      </w:r>
      <w:bookmarkEnd w:id="11"/>
    </w:p>
    <w:p w:rsidR="00702481" w:rsidRPr="00702481" w:rsidRDefault="00702481" w:rsidP="00702481">
      <w:pPr>
        <w:rPr>
          <w:rFonts w:eastAsia="Tahoma"/>
        </w:rPr>
      </w:pPr>
      <w:bookmarkStart w:id="12" w:name="_Toc222752608"/>
      <w:r w:rsidRPr="00702481">
        <w:rPr>
          <w:rFonts w:eastAsia="Tahoma"/>
        </w:rPr>
        <w:t>7.1 Անվատնգության</w:t>
      </w:r>
      <w:r w:rsidRPr="00702481">
        <w:t xml:space="preserve"> </w:t>
      </w:r>
      <w:r w:rsidRPr="00702481">
        <w:rPr>
          <w:rFonts w:eastAsia="Tahoma"/>
        </w:rPr>
        <w:t>կանոնները</w:t>
      </w:r>
      <w:bookmarkEnd w:id="12"/>
    </w:p>
    <w:p w:rsidR="00702481" w:rsidRPr="00702481" w:rsidRDefault="00702481" w:rsidP="00702481">
      <w:pPr>
        <w:rPr>
          <w:rFonts w:eastAsiaTheme="minorHAnsi"/>
        </w:rPr>
      </w:pPr>
      <w:r w:rsidRPr="00702481">
        <w:rPr>
          <w:rFonts w:eastAsia="Tahoma"/>
        </w:rPr>
        <w:t>Հաշվիչի</w:t>
      </w:r>
      <w:r w:rsidRPr="00702481">
        <w:t xml:space="preserve"> տեղադրումը, գործարկումը, սպասարկումը և ստուգումը պետք է իրականացվեն այն կազմակերպությունների կողմից, որոնք ունեն այդ աշխատանքները կատարելու պաշտոնական իրավունք:</w:t>
      </w:r>
    </w:p>
    <w:p w:rsidR="00702481" w:rsidRPr="00702481" w:rsidRDefault="00702481" w:rsidP="00702481">
      <w:r w:rsidRPr="00702481">
        <w:t>Հաշվիչները սպասարկող տեխնիկական անձնակազմը նախքան աշխատանքը սկսելը պետք է ուշադիր ուսումնասիրի սույն ձեռնարկը:</w:t>
      </w:r>
    </w:p>
    <w:p w:rsidR="00702481" w:rsidRPr="00702481" w:rsidRDefault="00702481" w:rsidP="00702481">
      <w:r w:rsidRPr="00702481">
        <w:t>Հաշվիչի հետ աշխատելիս պետք է պահպանվեն անվտանգության ընդհանուր կանոնները և գազի արդյունաբերության անվտանգության կանոնները:</w:t>
      </w:r>
    </w:p>
    <w:p w:rsidR="00702481" w:rsidRPr="00702481" w:rsidRDefault="00702481" w:rsidP="00702481">
      <w:r w:rsidRPr="00702481">
        <w:t xml:space="preserve">G160, G250 և G400 հաշվիչները պետք է տեղափոխվեն տեղադրման վայր՝ օգտագործելով ամբարձիչներ, բեռնատարներ և նմանատիպ այլ միջոցներ: </w:t>
      </w:r>
    </w:p>
    <w:p w:rsidR="00702481" w:rsidRPr="00702481" w:rsidRDefault="00702481" w:rsidP="00702481"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տեղադրման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ապամոնտաժման</w:t>
      </w:r>
      <w:r w:rsidRPr="00702481">
        <w:t xml:space="preserve"> </w:t>
      </w:r>
      <w:r w:rsidRPr="00702481">
        <w:rPr>
          <w:rFonts w:eastAsia="Tahoma"/>
        </w:rPr>
        <w:t>հետ</w:t>
      </w:r>
      <w:r w:rsidRPr="00702481">
        <w:t xml:space="preserve"> </w:t>
      </w:r>
      <w:r w:rsidRPr="00702481">
        <w:rPr>
          <w:rFonts w:eastAsia="Tahoma"/>
        </w:rPr>
        <w:t>կապված</w:t>
      </w:r>
      <w:r w:rsidRPr="00702481">
        <w:t xml:space="preserve"> </w:t>
      </w:r>
      <w:r w:rsidRPr="00702481">
        <w:rPr>
          <w:rFonts w:eastAsia="Tahoma"/>
        </w:rPr>
        <w:t>բոլոր</w:t>
      </w:r>
      <w:r w:rsidRPr="00702481">
        <w:t xml:space="preserve"> </w:t>
      </w:r>
      <w:r w:rsidRPr="00702481">
        <w:rPr>
          <w:rFonts w:eastAsia="Tahoma"/>
        </w:rPr>
        <w:t>աշխատանքները</w:t>
      </w:r>
      <w:r w:rsidRPr="00702481">
        <w:t xml:space="preserve"> </w:t>
      </w:r>
      <w:r w:rsidRPr="00702481">
        <w:rPr>
          <w:rFonts w:eastAsia="Tahoma"/>
        </w:rPr>
        <w:t>պետք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իրականացվեն</w:t>
      </w:r>
      <w:r w:rsidRPr="00702481">
        <w:t xml:space="preserve"> </w:t>
      </w:r>
      <w:r w:rsidRPr="00702481">
        <w:rPr>
          <w:rFonts w:eastAsia="Tahoma"/>
        </w:rPr>
        <w:t>խողովակաշարում</w:t>
      </w:r>
      <w:r w:rsidRPr="00702481">
        <w:t xml:space="preserve"> </w:t>
      </w:r>
      <w:r w:rsidRPr="00702481">
        <w:rPr>
          <w:rFonts w:eastAsia="Tahoma"/>
        </w:rPr>
        <w:t>գազի</w:t>
      </w:r>
      <w:r w:rsidRPr="00702481">
        <w:t xml:space="preserve"> </w:t>
      </w:r>
      <w:r w:rsidRPr="00702481">
        <w:rPr>
          <w:rFonts w:eastAsia="Tahoma"/>
        </w:rPr>
        <w:t>ավելցուկային</w:t>
      </w:r>
      <w:r w:rsidRPr="00702481">
        <w:t xml:space="preserve"> </w:t>
      </w:r>
      <w:r w:rsidRPr="00702481">
        <w:rPr>
          <w:rFonts w:eastAsia="Tahoma"/>
        </w:rPr>
        <w:t>ճնշման</w:t>
      </w:r>
      <w:r w:rsidRPr="00702481">
        <w:t xml:space="preserve"> </w:t>
      </w:r>
      <w:r w:rsidRPr="00702481">
        <w:rPr>
          <w:rFonts w:eastAsia="Tahoma"/>
        </w:rPr>
        <w:t>բացակայության</w:t>
      </w:r>
      <w:r w:rsidRPr="00702481">
        <w:t xml:space="preserve"> </w:t>
      </w:r>
      <w:r w:rsidRPr="00702481">
        <w:rPr>
          <w:rFonts w:eastAsia="Tahoma"/>
        </w:rPr>
        <w:t>դեպքում</w:t>
      </w:r>
      <w:r w:rsidRPr="00702481">
        <w:t>:</w:t>
      </w:r>
    </w:p>
    <w:p w:rsidR="00702481" w:rsidRPr="00702481" w:rsidRDefault="00702481" w:rsidP="00702481">
      <w:pPr>
        <w:rPr>
          <w:rFonts w:eastAsia="Tahoma"/>
        </w:rPr>
      </w:pPr>
      <w:bookmarkStart w:id="13" w:name="_Toc222752609"/>
      <w:r w:rsidRPr="00702481">
        <w:rPr>
          <w:rFonts w:eastAsia="Tahoma"/>
        </w:rPr>
        <w:t>7.2 Հաշվիչի</w:t>
      </w:r>
      <w:r w:rsidRPr="00702481">
        <w:t xml:space="preserve"> նախա</w:t>
      </w:r>
      <w:r w:rsidRPr="00702481">
        <w:rPr>
          <w:rFonts w:eastAsia="Tahoma"/>
        </w:rPr>
        <w:t>պատրաստում</w:t>
      </w:r>
      <w:r w:rsidRPr="00702481">
        <w:t xml:space="preserve"> </w:t>
      </w:r>
      <w:r w:rsidRPr="00702481">
        <w:rPr>
          <w:rFonts w:eastAsia="Tahoma"/>
        </w:rPr>
        <w:t>օգտագործման</w:t>
      </w:r>
      <w:r w:rsidRPr="00702481">
        <w:t xml:space="preserve"> </w:t>
      </w:r>
      <w:r w:rsidRPr="00702481">
        <w:rPr>
          <w:rFonts w:eastAsia="Tahoma"/>
        </w:rPr>
        <w:t>համար</w:t>
      </w:r>
      <w:bookmarkEnd w:id="13"/>
    </w:p>
    <w:p w:rsidR="00702481" w:rsidRPr="00702481" w:rsidRDefault="00702481" w:rsidP="00702481">
      <w:pPr>
        <w:rPr>
          <w:rFonts w:eastAsia="Tahoma"/>
        </w:rPr>
      </w:pPr>
      <w:bookmarkStart w:id="14" w:name="_Toc222752610"/>
      <w:bookmarkStart w:id="15" w:name="_Toc221738072"/>
      <w:bookmarkStart w:id="16" w:name="_Toc221736318"/>
      <w:bookmarkStart w:id="17" w:name="_Toc221735333"/>
      <w:bookmarkStart w:id="18" w:name="_Toc214468146"/>
      <w:bookmarkStart w:id="19" w:name="_Toc214467710"/>
      <w:r w:rsidRPr="00702481">
        <w:t>Պահանջներ, որոնք պետք է հաշվի առնել հաշվիչը տեղադրելիս.</w:t>
      </w:r>
      <w:bookmarkEnd w:id="14"/>
      <w:bookmarkEnd w:id="15"/>
      <w:bookmarkEnd w:id="16"/>
      <w:bookmarkEnd w:id="17"/>
      <w:bookmarkEnd w:id="18"/>
      <w:bookmarkEnd w:id="19"/>
    </w:p>
    <w:p w:rsidR="00702481" w:rsidRPr="00702481" w:rsidRDefault="00702481" w:rsidP="00702481">
      <w:r w:rsidRPr="00702481">
        <w:t>Հաշվիչը տեղադրելիս պետք է յուղ չպարունակի իր մեջ։</w:t>
      </w:r>
    </w:p>
    <w:p w:rsidR="00702481" w:rsidRPr="00702481" w:rsidRDefault="00702481" w:rsidP="00702481">
      <w:r w:rsidRPr="00702481">
        <w:rPr>
          <w:rFonts w:eastAsia="Tahoma"/>
        </w:rPr>
        <w:t>Հաշվիչնը</w:t>
      </w:r>
      <w:r w:rsidRPr="00702481">
        <w:t xml:space="preserve"> </w:t>
      </w:r>
      <w:r w:rsidRPr="00702481">
        <w:rPr>
          <w:rFonts w:eastAsia="Tahoma"/>
        </w:rPr>
        <w:t>պետք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տեղադրվի</w:t>
      </w:r>
      <w:r w:rsidRPr="00702481">
        <w:t xml:space="preserve"> </w:t>
      </w:r>
      <w:r w:rsidRPr="00702481">
        <w:rPr>
          <w:rFonts w:eastAsia="Tahoma"/>
        </w:rPr>
        <w:t>փակ տարածքում</w:t>
      </w:r>
      <w:r w:rsidRPr="00702481">
        <w:t xml:space="preserve"> </w:t>
      </w:r>
      <w:r w:rsidRPr="00702481">
        <w:rPr>
          <w:rFonts w:eastAsia="Tahoma"/>
        </w:rPr>
        <w:t>կամ</w:t>
      </w:r>
      <w:r w:rsidRPr="00702481">
        <w:t xml:space="preserve"> </w:t>
      </w:r>
      <w:r w:rsidRPr="00702481">
        <w:rPr>
          <w:rFonts w:eastAsia="Tahoma"/>
        </w:rPr>
        <w:t>ծածկի</w:t>
      </w:r>
      <w:r w:rsidRPr="00702481">
        <w:t xml:space="preserve"> </w:t>
      </w:r>
      <w:r w:rsidRPr="00702481">
        <w:rPr>
          <w:rFonts w:eastAsia="Tahoma"/>
        </w:rPr>
        <w:t>տակ</w:t>
      </w:r>
      <w:r w:rsidRPr="00702481">
        <w:t xml:space="preserve">, </w:t>
      </w:r>
      <w:r w:rsidRPr="00702481">
        <w:rPr>
          <w:rFonts w:eastAsia="Tahoma"/>
        </w:rPr>
        <w:t>որն</w:t>
      </w:r>
      <w:r w:rsidRPr="00702481">
        <w:t xml:space="preserve"> </w:t>
      </w:r>
      <w:r w:rsidRPr="00702481">
        <w:rPr>
          <w:rFonts w:eastAsia="Tahoma"/>
        </w:rPr>
        <w:t>ապահովում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արտաքին</w:t>
      </w:r>
      <w:r w:rsidRPr="00702481">
        <w:t xml:space="preserve"> </w:t>
      </w:r>
      <w:r w:rsidRPr="00702481">
        <w:rPr>
          <w:rFonts w:eastAsia="Tahoma"/>
        </w:rPr>
        <w:t>տեղումներից</w:t>
      </w:r>
      <w:r w:rsidRPr="00702481">
        <w:t xml:space="preserve"> </w:t>
      </w:r>
      <w:r w:rsidRPr="00702481">
        <w:rPr>
          <w:rFonts w:eastAsia="Tahoma"/>
        </w:rPr>
        <w:t>պաշտպանություն</w:t>
      </w:r>
      <w:r w:rsidRPr="00702481">
        <w:t>։</w:t>
      </w:r>
    </w:p>
    <w:p w:rsidR="00702481" w:rsidRPr="00702481" w:rsidRDefault="00702481" w:rsidP="00702481">
      <w:r w:rsidRPr="00702481">
        <w:rPr>
          <w:rFonts w:eastAsia="Tahoma"/>
        </w:rPr>
        <w:t>Խողովակաշարի</w:t>
      </w:r>
      <w:r w:rsidRPr="00702481">
        <w:t xml:space="preserve"> </w:t>
      </w:r>
      <w:r w:rsidRPr="00702481">
        <w:rPr>
          <w:rFonts w:eastAsia="Tahoma"/>
        </w:rPr>
        <w:t>վրա</w:t>
      </w:r>
      <w:r w:rsidRPr="00702481">
        <w:t xml:space="preserve"> </w:t>
      </w:r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տեղադրման</w:t>
      </w:r>
      <w:r w:rsidRPr="00702481">
        <w:t xml:space="preserve"> </w:t>
      </w:r>
      <w:r w:rsidRPr="00702481">
        <w:rPr>
          <w:rFonts w:eastAsia="Tahoma"/>
        </w:rPr>
        <w:t>վայրը</w:t>
      </w:r>
      <w:r w:rsidRPr="00702481">
        <w:t xml:space="preserve"> </w:t>
      </w:r>
      <w:r w:rsidRPr="00702481">
        <w:rPr>
          <w:rFonts w:eastAsia="Tahoma"/>
        </w:rPr>
        <w:t>պետք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ընտրվի</w:t>
      </w:r>
      <w:r w:rsidRPr="00702481">
        <w:t xml:space="preserve"> </w:t>
      </w:r>
      <w:r w:rsidRPr="00702481">
        <w:rPr>
          <w:rFonts w:eastAsia="Tahoma"/>
        </w:rPr>
        <w:t>այնպես</w:t>
      </w:r>
      <w:r w:rsidRPr="00702481">
        <w:t xml:space="preserve">, </w:t>
      </w:r>
      <w:r w:rsidRPr="00702481">
        <w:rPr>
          <w:rFonts w:eastAsia="Tahoma"/>
        </w:rPr>
        <w:t>որ</w:t>
      </w:r>
      <w:r w:rsidRPr="00702481">
        <w:t xml:space="preserve"> </w:t>
      </w:r>
      <w:r w:rsidRPr="00702481">
        <w:rPr>
          <w:rFonts w:eastAsia="Tahoma"/>
        </w:rPr>
        <w:t>այն</w:t>
      </w:r>
      <w:r w:rsidRPr="00702481">
        <w:t xml:space="preserve"> </w:t>
      </w:r>
      <w:r w:rsidRPr="00702481">
        <w:rPr>
          <w:rFonts w:eastAsia="Tahoma"/>
        </w:rPr>
        <w:t>պաշտպանված լինի</w:t>
      </w:r>
      <w:r w:rsidRPr="00702481">
        <w:t xml:space="preserve"> </w:t>
      </w:r>
      <w:r w:rsidRPr="00702481">
        <w:rPr>
          <w:rFonts w:eastAsia="Tahoma"/>
        </w:rPr>
        <w:t>հարվածներից</w:t>
      </w:r>
      <w:r w:rsidRPr="00702481">
        <w:t xml:space="preserve">, </w:t>
      </w:r>
      <w:r w:rsidRPr="00702481">
        <w:rPr>
          <w:rFonts w:eastAsia="Tahoma"/>
        </w:rPr>
        <w:t>արդյունաբերական</w:t>
      </w:r>
      <w:r w:rsidRPr="00702481">
        <w:t xml:space="preserve"> </w:t>
      </w:r>
      <w:r w:rsidRPr="00702481">
        <w:rPr>
          <w:rFonts w:eastAsia="Tahoma"/>
        </w:rPr>
        <w:t>թրթռումներից</w:t>
      </w:r>
      <w:r w:rsidRPr="00702481">
        <w:t xml:space="preserve">, </w:t>
      </w:r>
      <w:r w:rsidRPr="00702481">
        <w:rPr>
          <w:rFonts w:eastAsia="Tahoma"/>
        </w:rPr>
        <w:t>մեխանիկական</w:t>
      </w:r>
      <w:r w:rsidRPr="00702481">
        <w:t xml:space="preserve"> </w:t>
      </w:r>
      <w:r w:rsidRPr="00702481">
        <w:rPr>
          <w:rFonts w:eastAsia="Tahoma"/>
        </w:rPr>
        <w:t>ազդեցություններից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արտաքին</w:t>
      </w:r>
      <w:r w:rsidRPr="00702481">
        <w:t xml:space="preserve"> </w:t>
      </w:r>
      <w:r w:rsidRPr="00702481">
        <w:rPr>
          <w:rFonts w:eastAsia="Tahoma"/>
        </w:rPr>
        <w:t>մշտական</w:t>
      </w:r>
      <w:r w:rsidRPr="00702481">
        <w:t xml:space="preserve"> ​​</w:t>
      </w:r>
      <w:r w:rsidRPr="00702481">
        <w:rPr>
          <w:rFonts w:eastAsia="Tahoma"/>
        </w:rPr>
        <w:t>կամ</w:t>
      </w:r>
      <w:r w:rsidRPr="00702481">
        <w:t xml:space="preserve"> </w:t>
      </w:r>
      <w:r w:rsidRPr="00702481">
        <w:rPr>
          <w:rFonts w:eastAsia="Tahoma"/>
        </w:rPr>
        <w:t>փոփոխական</w:t>
      </w:r>
      <w:r w:rsidRPr="00702481">
        <w:t xml:space="preserve"> </w:t>
      </w:r>
      <w:r w:rsidRPr="00702481">
        <w:rPr>
          <w:rFonts w:eastAsia="Tahoma"/>
        </w:rPr>
        <w:t>մագնիսական</w:t>
      </w:r>
      <w:r w:rsidRPr="00702481">
        <w:t xml:space="preserve"> </w:t>
      </w:r>
      <w:r w:rsidRPr="00702481">
        <w:rPr>
          <w:rFonts w:eastAsia="Tahoma"/>
        </w:rPr>
        <w:t>դաշտերից</w:t>
      </w:r>
      <w:r w:rsidRPr="00702481">
        <w:t>։</w:t>
      </w:r>
    </w:p>
    <w:p w:rsidR="00702481" w:rsidRPr="00702481" w:rsidRDefault="00702481" w:rsidP="00702481">
      <w:r w:rsidRPr="00702481">
        <w:rPr>
          <w:rFonts w:eastAsia="Tahoma"/>
        </w:rPr>
        <w:t>Խորհուրդ</w:t>
      </w:r>
      <w:r w:rsidRPr="00702481">
        <w:t xml:space="preserve"> </w:t>
      </w:r>
      <w:r w:rsidRPr="00702481">
        <w:rPr>
          <w:rFonts w:eastAsia="Tahoma"/>
        </w:rPr>
        <w:t>չի</w:t>
      </w:r>
      <w:r w:rsidRPr="00702481">
        <w:t xml:space="preserve"> </w:t>
      </w:r>
      <w:r w:rsidRPr="00702481">
        <w:rPr>
          <w:rFonts w:eastAsia="Tahoma"/>
        </w:rPr>
        <w:t>տրվում</w:t>
      </w:r>
      <w:r w:rsidRPr="00702481">
        <w:t xml:space="preserve"> </w:t>
      </w:r>
      <w:r w:rsidRPr="00702481">
        <w:rPr>
          <w:rFonts w:eastAsia="Tahoma"/>
        </w:rPr>
        <w:t>հաշվիչներ</w:t>
      </w:r>
      <w:r w:rsidRPr="00702481">
        <w:t xml:space="preserve"> </w:t>
      </w:r>
      <w:r w:rsidRPr="00702481">
        <w:rPr>
          <w:rFonts w:eastAsia="Tahoma"/>
        </w:rPr>
        <w:t>տեղադրել</w:t>
      </w:r>
      <w:r w:rsidRPr="00702481">
        <w:t xml:space="preserve"> </w:t>
      </w:r>
      <w:r w:rsidRPr="00702481">
        <w:rPr>
          <w:rFonts w:eastAsia="Tahoma"/>
        </w:rPr>
        <w:t>խողովակաշարի</w:t>
      </w:r>
      <w:r w:rsidRPr="00702481">
        <w:t xml:space="preserve"> </w:t>
      </w:r>
      <w:r w:rsidRPr="00702481">
        <w:rPr>
          <w:rFonts w:eastAsia="Tahoma"/>
        </w:rPr>
        <w:t>ստորին</w:t>
      </w:r>
      <w:r w:rsidRPr="00702481">
        <w:t xml:space="preserve"> </w:t>
      </w:r>
      <w:r w:rsidRPr="00702481">
        <w:rPr>
          <w:rFonts w:eastAsia="Tahoma"/>
        </w:rPr>
        <w:t>հատվածում</w:t>
      </w:r>
      <w:r w:rsidRPr="00702481">
        <w:t xml:space="preserve">, </w:t>
      </w:r>
      <w:r w:rsidRPr="00702481">
        <w:rPr>
          <w:rFonts w:eastAsia="Tahoma"/>
        </w:rPr>
        <w:t>որտեղ</w:t>
      </w:r>
      <w:r w:rsidRPr="00702481">
        <w:t xml:space="preserve"> </w:t>
      </w:r>
      <w:r w:rsidRPr="00702481">
        <w:rPr>
          <w:rFonts w:eastAsia="Tahoma"/>
        </w:rPr>
        <w:t>կարող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խտացում</w:t>
      </w:r>
      <w:r w:rsidRPr="00702481">
        <w:t xml:space="preserve"> </w:t>
      </w:r>
      <w:r w:rsidRPr="00702481">
        <w:rPr>
          <w:rFonts w:eastAsia="Tahoma"/>
        </w:rPr>
        <w:t>կուտակվել</w:t>
      </w:r>
      <w:r w:rsidRPr="00702481">
        <w:t>։</w:t>
      </w:r>
    </w:p>
    <w:p w:rsidR="00702481" w:rsidRPr="00702481" w:rsidRDefault="00702481" w:rsidP="00702481">
      <w:r w:rsidRPr="00702481">
        <w:rPr>
          <w:rFonts w:eastAsia="Tahoma"/>
        </w:rPr>
        <w:t>Եթե</w:t>
      </w:r>
      <w:r w:rsidRPr="00702481">
        <w:t xml:space="preserve"> </w:t>
      </w:r>
      <w:r w:rsidRPr="00702481">
        <w:rPr>
          <w:rFonts w:eastAsia="Tahoma"/>
        </w:rPr>
        <w:t>գազի</w:t>
      </w:r>
      <w:r w:rsidRPr="00702481">
        <w:t xml:space="preserve"> </w:t>
      </w:r>
      <w:r w:rsidRPr="00702481">
        <w:rPr>
          <w:rFonts w:eastAsia="Tahoma"/>
        </w:rPr>
        <w:t>մեջ</w:t>
      </w:r>
      <w:r w:rsidRPr="00702481">
        <w:t xml:space="preserve"> </w:t>
      </w:r>
      <w:r w:rsidRPr="00702481">
        <w:rPr>
          <w:rFonts w:eastAsia="Tahoma"/>
        </w:rPr>
        <w:t>կան</w:t>
      </w:r>
      <w:r w:rsidRPr="00702481">
        <w:t xml:space="preserve"> </w:t>
      </w:r>
      <w:r w:rsidRPr="00702481">
        <w:rPr>
          <w:rFonts w:eastAsia="Tahoma"/>
        </w:rPr>
        <w:t>խտացնող</w:t>
      </w:r>
      <w:r w:rsidRPr="00702481">
        <w:t xml:space="preserve"> </w:t>
      </w:r>
      <w:r w:rsidRPr="00702481">
        <w:rPr>
          <w:rFonts w:eastAsia="Tahoma"/>
        </w:rPr>
        <w:t>ջրի</w:t>
      </w:r>
      <w:r w:rsidRPr="00702481">
        <w:t xml:space="preserve"> </w:t>
      </w:r>
      <w:r w:rsidRPr="00702481">
        <w:rPr>
          <w:rFonts w:eastAsia="Tahoma"/>
        </w:rPr>
        <w:t>կեղտեր</w:t>
      </w:r>
      <w:r w:rsidRPr="00702481">
        <w:t xml:space="preserve">, </w:t>
      </w:r>
      <w:r w:rsidRPr="00702481">
        <w:rPr>
          <w:rFonts w:eastAsia="Tahoma"/>
        </w:rPr>
        <w:t>հաշվիչը</w:t>
      </w:r>
      <w:r w:rsidRPr="00702481">
        <w:t xml:space="preserve"> </w:t>
      </w:r>
      <w:r w:rsidRPr="00702481">
        <w:rPr>
          <w:rFonts w:eastAsia="Tahoma"/>
        </w:rPr>
        <w:t>պետք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տեղադրվի</w:t>
      </w:r>
      <w:r w:rsidRPr="00702481">
        <w:t xml:space="preserve"> </w:t>
      </w:r>
      <w:r w:rsidRPr="00702481">
        <w:rPr>
          <w:rFonts w:eastAsia="Tahoma"/>
        </w:rPr>
        <w:t>խողովակաշարի</w:t>
      </w:r>
      <w:r w:rsidRPr="00702481">
        <w:t xml:space="preserve"> </w:t>
      </w:r>
      <w:r w:rsidRPr="00702481">
        <w:rPr>
          <w:rFonts w:eastAsia="Tahoma"/>
        </w:rPr>
        <w:t>ուղղահայաց</w:t>
      </w:r>
      <w:r w:rsidRPr="00702481">
        <w:t xml:space="preserve"> </w:t>
      </w:r>
      <w:r w:rsidRPr="00702481">
        <w:rPr>
          <w:rFonts w:eastAsia="Tahoma"/>
        </w:rPr>
        <w:t>հատվածի</w:t>
      </w:r>
      <w:r w:rsidRPr="00702481">
        <w:t xml:space="preserve"> </w:t>
      </w:r>
      <w:r w:rsidRPr="00702481">
        <w:rPr>
          <w:rFonts w:eastAsia="Tahoma"/>
        </w:rPr>
        <w:t>վրա</w:t>
      </w:r>
      <w:r w:rsidRPr="00702481">
        <w:t xml:space="preserve">՝ </w:t>
      </w:r>
      <w:r w:rsidRPr="00702481">
        <w:rPr>
          <w:rFonts w:eastAsia="Tahoma"/>
        </w:rPr>
        <w:t>վերևից</w:t>
      </w:r>
      <w:r w:rsidRPr="00702481">
        <w:t xml:space="preserve"> </w:t>
      </w:r>
      <w:r w:rsidRPr="00702481">
        <w:rPr>
          <w:rFonts w:eastAsia="Tahoma"/>
        </w:rPr>
        <w:t>ներքև</w:t>
      </w:r>
      <w:r w:rsidRPr="00702481">
        <w:t xml:space="preserve"> </w:t>
      </w:r>
      <w:r w:rsidRPr="00702481">
        <w:rPr>
          <w:rFonts w:eastAsia="Tahoma"/>
        </w:rPr>
        <w:t>գազի հոսքի դեպքում</w:t>
      </w:r>
      <w:r w:rsidRPr="00702481">
        <w:t>։</w:t>
      </w:r>
    </w:p>
    <w:p w:rsidR="00702481" w:rsidRPr="00702481" w:rsidRDefault="00702481" w:rsidP="00702481">
      <w:r w:rsidRPr="00702481">
        <w:rPr>
          <w:rFonts w:eastAsia="Tahoma"/>
        </w:rPr>
        <w:t>Աշխատանքային ճնշումների ողջ տիրույթում չեն</w:t>
      </w:r>
      <w:r w:rsidRPr="00702481">
        <w:t xml:space="preserve"> </w:t>
      </w:r>
      <w:r w:rsidRPr="00702481">
        <w:rPr>
          <w:rFonts w:eastAsia="Tahoma"/>
        </w:rPr>
        <w:t>պահանջվում</w:t>
      </w:r>
      <w:r w:rsidRPr="00702481">
        <w:t xml:space="preserve"> </w:t>
      </w:r>
      <w:r w:rsidRPr="00702481">
        <w:rPr>
          <w:rFonts w:eastAsia="Tahoma"/>
        </w:rPr>
        <w:t>ուղիղ</w:t>
      </w:r>
      <w:r w:rsidRPr="00702481">
        <w:t xml:space="preserve"> </w:t>
      </w:r>
      <w:r w:rsidRPr="00702481">
        <w:rPr>
          <w:rFonts w:eastAsia="Tahoma"/>
        </w:rPr>
        <w:t>հատվածները</w:t>
      </w:r>
      <w:r w:rsidRPr="00702481">
        <w:t xml:space="preserve"> </w:t>
      </w:r>
      <w:r w:rsidRPr="00702481">
        <w:rPr>
          <w:rFonts w:eastAsia="Tahoma"/>
        </w:rPr>
        <w:t>հաշվիչից</w:t>
      </w:r>
      <w:r w:rsidRPr="00702481">
        <w:t xml:space="preserve"> </w:t>
      </w:r>
      <w:r w:rsidRPr="00702481">
        <w:rPr>
          <w:rFonts w:eastAsia="Tahoma"/>
        </w:rPr>
        <w:t>առաջ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հետո։</w:t>
      </w:r>
      <w:r w:rsidRPr="00702481">
        <w:t xml:space="preserve"> </w:t>
      </w:r>
    </w:p>
    <w:p w:rsidR="00702481" w:rsidRPr="00702481" w:rsidRDefault="00702481" w:rsidP="00702481">
      <w:r w:rsidRPr="00702481">
        <w:rPr>
          <w:rFonts w:eastAsia="Tahoma"/>
        </w:rPr>
        <w:t>Հաշվիչը</w:t>
      </w:r>
      <w:r w:rsidRPr="00702481">
        <w:t xml:space="preserve"> </w:t>
      </w:r>
      <w:r w:rsidRPr="00702481">
        <w:rPr>
          <w:rFonts w:eastAsia="Tahoma"/>
        </w:rPr>
        <w:t>տեղադրելիս</w:t>
      </w:r>
      <w:r w:rsidRPr="00702481">
        <w:t xml:space="preserve"> </w:t>
      </w:r>
      <w:r w:rsidRPr="00702481">
        <w:rPr>
          <w:rFonts w:eastAsia="Tahoma"/>
        </w:rPr>
        <w:t>պահանջներ</w:t>
      </w:r>
      <w:r w:rsidRPr="00702481">
        <w:t xml:space="preserve"> </w:t>
      </w:r>
      <w:r w:rsidRPr="00702481">
        <w:rPr>
          <w:rFonts w:eastAsia="Tahoma"/>
        </w:rPr>
        <w:t>չեն</w:t>
      </w:r>
      <w:r w:rsidRPr="00702481">
        <w:t xml:space="preserve"> </w:t>
      </w:r>
      <w:r w:rsidRPr="00702481">
        <w:rPr>
          <w:rFonts w:eastAsia="Tahoma"/>
        </w:rPr>
        <w:t>դրվում</w:t>
      </w:r>
      <w:r w:rsidRPr="00702481">
        <w:t xml:space="preserve"> </w:t>
      </w:r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խողովակաշարի</w:t>
      </w:r>
      <w:r w:rsidRPr="00702481">
        <w:t xml:space="preserve"> </w:t>
      </w:r>
      <w:r w:rsidRPr="00702481">
        <w:rPr>
          <w:rFonts w:eastAsia="Tahoma"/>
        </w:rPr>
        <w:t>միջև</w:t>
      </w:r>
      <w:r w:rsidRPr="00702481">
        <w:t xml:space="preserve"> համառանցքության </w:t>
      </w:r>
      <w:r w:rsidRPr="00702481">
        <w:rPr>
          <w:rFonts w:eastAsia="Tahoma"/>
        </w:rPr>
        <w:t>անհամապատասխանության</w:t>
      </w:r>
      <w:r w:rsidRPr="00702481">
        <w:t xml:space="preserve"> </w:t>
      </w:r>
      <w:r w:rsidRPr="00702481">
        <w:rPr>
          <w:rFonts w:eastAsia="Tahoma"/>
        </w:rPr>
        <w:t>կամ</w:t>
      </w:r>
      <w:r w:rsidRPr="00702481">
        <w:t xml:space="preserve"> </w:t>
      </w:r>
      <w:r w:rsidRPr="00702481">
        <w:rPr>
          <w:rFonts w:eastAsia="Tahoma"/>
        </w:rPr>
        <w:t>խողովակաշարի</w:t>
      </w:r>
      <w:r w:rsidRPr="00702481">
        <w:t xml:space="preserve"> </w:t>
      </w:r>
      <w:r w:rsidRPr="00702481">
        <w:rPr>
          <w:rFonts w:eastAsia="Tahoma"/>
        </w:rPr>
        <w:t>ոչ</w:t>
      </w:r>
      <w:r w:rsidRPr="00702481">
        <w:t xml:space="preserve"> </w:t>
      </w:r>
      <w:r w:rsidRPr="00702481">
        <w:rPr>
          <w:rFonts w:eastAsia="Tahoma"/>
        </w:rPr>
        <w:t>շրջանաձևության</w:t>
      </w:r>
      <w:r w:rsidRPr="00702481">
        <w:t xml:space="preserve"> </w:t>
      </w:r>
      <w:r w:rsidRPr="00702481">
        <w:rPr>
          <w:rFonts w:eastAsia="Tahoma"/>
        </w:rPr>
        <w:t>աստիճանի</w:t>
      </w:r>
      <w:r w:rsidRPr="00702481">
        <w:t xml:space="preserve"> </w:t>
      </w:r>
      <w:r w:rsidRPr="00702481">
        <w:rPr>
          <w:rFonts w:eastAsia="Tahoma"/>
        </w:rPr>
        <w:t>վերաբերյալ</w:t>
      </w:r>
      <w:r w:rsidRPr="00702481">
        <w:t xml:space="preserve">: </w:t>
      </w:r>
      <w:r w:rsidRPr="00702481">
        <w:rPr>
          <w:rFonts w:eastAsia="Tahoma"/>
        </w:rPr>
        <w:t>Հաշվիչը</w:t>
      </w:r>
      <w:r w:rsidRPr="00702481">
        <w:t xml:space="preserve"> </w:t>
      </w:r>
      <w:r w:rsidRPr="00702481">
        <w:rPr>
          <w:rFonts w:eastAsia="Tahoma"/>
        </w:rPr>
        <w:t>կարող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տեղադրվել</w:t>
      </w:r>
      <w:r w:rsidRPr="00702481">
        <w:t xml:space="preserve"> </w:t>
      </w:r>
      <w:r w:rsidRPr="00702481">
        <w:rPr>
          <w:rFonts w:eastAsia="Tahoma"/>
        </w:rPr>
        <w:t>գազի</w:t>
      </w:r>
      <w:r w:rsidRPr="00702481">
        <w:t xml:space="preserve"> </w:t>
      </w:r>
      <w:r w:rsidRPr="00702481">
        <w:rPr>
          <w:rFonts w:eastAsia="Tahoma"/>
        </w:rPr>
        <w:t>ֆիլտրի</w:t>
      </w:r>
      <w:r w:rsidRPr="00702481">
        <w:t xml:space="preserve"> </w:t>
      </w:r>
      <w:r w:rsidRPr="00702481">
        <w:rPr>
          <w:rFonts w:eastAsia="Tahoma"/>
        </w:rPr>
        <w:t>կամ</w:t>
      </w:r>
      <w:r w:rsidRPr="00702481">
        <w:t xml:space="preserve"> </w:t>
      </w:r>
      <w:r w:rsidRPr="00702481">
        <w:rPr>
          <w:rFonts w:eastAsia="Tahoma"/>
        </w:rPr>
        <w:t>գազի</w:t>
      </w:r>
      <w:r w:rsidRPr="00702481">
        <w:t xml:space="preserve"> </w:t>
      </w:r>
      <w:r w:rsidRPr="00702481">
        <w:rPr>
          <w:rFonts w:eastAsia="Tahoma"/>
        </w:rPr>
        <w:t>ճնշման</w:t>
      </w:r>
      <w:r w:rsidRPr="00702481">
        <w:t xml:space="preserve"> </w:t>
      </w:r>
      <w:r w:rsidRPr="00702481">
        <w:rPr>
          <w:rFonts w:eastAsia="Tahoma"/>
        </w:rPr>
        <w:t>կարգավորիչի</w:t>
      </w:r>
      <w:r w:rsidRPr="00702481">
        <w:t xml:space="preserve"> </w:t>
      </w:r>
      <w:r w:rsidRPr="00702481">
        <w:rPr>
          <w:rFonts w:eastAsia="Tahoma"/>
        </w:rPr>
        <w:t>մոտ</w:t>
      </w:r>
      <w:r w:rsidRPr="00702481">
        <w:t xml:space="preserve">, </w:t>
      </w:r>
      <w:r w:rsidRPr="00702481">
        <w:rPr>
          <w:rFonts w:eastAsia="Tahoma"/>
        </w:rPr>
        <w:t>ինչպես</w:t>
      </w:r>
      <w:r w:rsidRPr="00702481">
        <w:t xml:space="preserve"> </w:t>
      </w:r>
      <w:r w:rsidRPr="00702481">
        <w:rPr>
          <w:rFonts w:eastAsia="Tahoma"/>
        </w:rPr>
        <w:t>նաև</w:t>
      </w:r>
      <w:r w:rsidRPr="00702481">
        <w:t xml:space="preserve"> </w:t>
      </w:r>
      <w:r w:rsidRPr="00702481">
        <w:rPr>
          <w:rFonts w:eastAsia="Tahoma"/>
        </w:rPr>
        <w:t>տեղական</w:t>
      </w:r>
      <w:r w:rsidRPr="00702481">
        <w:t xml:space="preserve"> </w:t>
      </w:r>
      <w:r w:rsidRPr="00702481">
        <w:rPr>
          <w:rFonts w:eastAsia="Tahoma"/>
        </w:rPr>
        <w:t>այլ</w:t>
      </w:r>
      <w:r w:rsidRPr="00702481">
        <w:t xml:space="preserve"> </w:t>
      </w:r>
      <w:r w:rsidRPr="00702481">
        <w:rPr>
          <w:rFonts w:eastAsia="Tahoma"/>
        </w:rPr>
        <w:t>դիմադրությունների</w:t>
      </w:r>
      <w:r w:rsidRPr="00702481">
        <w:t xml:space="preserve">, </w:t>
      </w:r>
      <w:r w:rsidRPr="00702481">
        <w:rPr>
          <w:rFonts w:eastAsia="Tahoma"/>
        </w:rPr>
        <w:t>ներառյալ</w:t>
      </w:r>
      <w:r w:rsidRPr="00702481">
        <w:t xml:space="preserve"> </w:t>
      </w:r>
      <w:r w:rsidRPr="00702481">
        <w:rPr>
          <w:rFonts w:eastAsia="Tahoma"/>
        </w:rPr>
        <w:t>ծայրափողակների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դիֆուզորների</w:t>
      </w:r>
      <w:r w:rsidRPr="00702481">
        <w:t xml:space="preserve"> </w:t>
      </w:r>
      <w:r w:rsidRPr="00702481">
        <w:rPr>
          <w:rFonts w:eastAsia="Tahoma"/>
        </w:rPr>
        <w:t>մոտ</w:t>
      </w:r>
      <w:r w:rsidRPr="00702481">
        <w:t>։</w:t>
      </w:r>
    </w:p>
    <w:p w:rsidR="00702481" w:rsidRPr="00702481" w:rsidRDefault="00702481" w:rsidP="00702481">
      <w:r w:rsidRPr="00702481">
        <w:rPr>
          <w:rFonts w:eastAsia="Tahoma"/>
        </w:rPr>
        <w:t>Չափիչ</w:t>
      </w:r>
      <w:r w:rsidRPr="00702481">
        <w:t xml:space="preserve"> </w:t>
      </w:r>
      <w:r w:rsidRPr="00702481">
        <w:rPr>
          <w:rFonts w:eastAsia="Tahoma"/>
        </w:rPr>
        <w:t>խողովակաշարի</w:t>
      </w:r>
      <w:r w:rsidRPr="00702481">
        <w:t xml:space="preserve"> </w:t>
      </w:r>
      <w:r w:rsidRPr="00702481">
        <w:rPr>
          <w:rFonts w:eastAsia="Tahoma"/>
        </w:rPr>
        <w:t>ներքին</w:t>
      </w:r>
      <w:r w:rsidRPr="00702481">
        <w:t xml:space="preserve"> </w:t>
      </w:r>
      <w:r w:rsidRPr="00702481">
        <w:rPr>
          <w:rFonts w:eastAsia="Tahoma"/>
        </w:rPr>
        <w:t>տրամագծի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անվանական</w:t>
      </w:r>
      <w:r w:rsidRPr="00702481">
        <w:t xml:space="preserve"> </w:t>
      </w:r>
      <w:r w:rsidRPr="00702481">
        <w:rPr>
          <w:rFonts w:eastAsia="Tahoma"/>
        </w:rPr>
        <w:t>տրամագծի</w:t>
      </w:r>
      <w:r w:rsidRPr="00702481">
        <w:t xml:space="preserve"> </w:t>
      </w:r>
      <w:r w:rsidRPr="00702481">
        <w:rPr>
          <w:rFonts w:eastAsia="Tahoma"/>
        </w:rPr>
        <w:t>միջև</w:t>
      </w:r>
      <w:r w:rsidRPr="00702481">
        <w:t xml:space="preserve"> </w:t>
      </w:r>
      <w:r w:rsidRPr="00702481">
        <w:rPr>
          <w:rFonts w:eastAsia="Tahoma"/>
        </w:rPr>
        <w:t>թույլատրելի</w:t>
      </w:r>
      <w:r w:rsidRPr="00702481">
        <w:t xml:space="preserve"> </w:t>
      </w:r>
      <w:r w:rsidRPr="00702481">
        <w:rPr>
          <w:rFonts w:eastAsia="Tahoma"/>
        </w:rPr>
        <w:t>տարբերությունը</w:t>
      </w:r>
      <w:r w:rsidRPr="00702481">
        <w:t xml:space="preserve"> ± 10% </w:t>
      </w:r>
      <w:r w:rsidRPr="00702481">
        <w:rPr>
          <w:rFonts w:eastAsia="Tahoma"/>
        </w:rPr>
        <w:t>է</w:t>
      </w:r>
      <w:r w:rsidRPr="00702481">
        <w:t xml:space="preserve">: Իրանի </w:t>
      </w:r>
      <w:r w:rsidRPr="00702481">
        <w:rPr>
          <w:rFonts w:eastAsia="Tahoma"/>
        </w:rPr>
        <w:t>անցքի</w:t>
      </w:r>
      <w:r w:rsidRPr="00702481">
        <w:t xml:space="preserve"> </w:t>
      </w:r>
      <w:r w:rsidRPr="00702481">
        <w:rPr>
          <w:rFonts w:eastAsia="Tahoma"/>
        </w:rPr>
        <w:t>անվանական</w:t>
      </w:r>
      <w:r w:rsidRPr="00702481">
        <w:t xml:space="preserve"> </w:t>
      </w:r>
      <w:r w:rsidRPr="00702481">
        <w:rPr>
          <w:rFonts w:eastAsia="Tahoma"/>
        </w:rPr>
        <w:t>տրամագիծը</w:t>
      </w:r>
      <w:r w:rsidRPr="00702481">
        <w:t xml:space="preserve"> (</w:t>
      </w:r>
      <w:r w:rsidRPr="00702481">
        <w:rPr>
          <w:rFonts w:eastAsia="Tahoma"/>
        </w:rPr>
        <w:t>կամ</w:t>
      </w:r>
      <w:r w:rsidRPr="00702481">
        <w:t xml:space="preserve"> </w:t>
      </w:r>
      <w:r w:rsidRPr="00702481">
        <w:rPr>
          <w:rFonts w:eastAsia="Tahoma"/>
        </w:rPr>
        <w:t>դրա</w:t>
      </w:r>
      <w:r w:rsidRPr="00702481">
        <w:t xml:space="preserve"> </w:t>
      </w:r>
      <w:r w:rsidRPr="00702481">
        <w:rPr>
          <w:rFonts w:eastAsia="Tahoma"/>
        </w:rPr>
        <w:t>անվանական</w:t>
      </w:r>
      <w:r w:rsidRPr="00702481">
        <w:t xml:space="preserve"> </w:t>
      </w:r>
      <w:r w:rsidRPr="00702481">
        <w:rPr>
          <w:rFonts w:eastAsia="Tahoma"/>
        </w:rPr>
        <w:t>տրամագիծը</w:t>
      </w:r>
      <w:r w:rsidRPr="00702481">
        <w:t xml:space="preserve">) </w:t>
      </w:r>
      <w:r w:rsidRPr="00702481">
        <w:rPr>
          <w:rFonts w:eastAsia="Tahoma"/>
        </w:rPr>
        <w:t>չի</w:t>
      </w:r>
      <w:r w:rsidRPr="00702481">
        <w:t xml:space="preserve"> </w:t>
      </w:r>
      <w:r w:rsidRPr="00702481">
        <w:rPr>
          <w:rFonts w:eastAsia="Tahoma"/>
        </w:rPr>
        <w:t>համընկնում</w:t>
      </w:r>
      <w:r w:rsidRPr="00702481">
        <w:t xml:space="preserve"> </w:t>
      </w:r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իրական</w:t>
      </w:r>
      <w:r w:rsidRPr="00702481">
        <w:t xml:space="preserve"> </w:t>
      </w:r>
      <w:r w:rsidRPr="00702481">
        <w:rPr>
          <w:rFonts w:eastAsia="Tahoma"/>
        </w:rPr>
        <w:t>ներքին</w:t>
      </w:r>
      <w:r w:rsidRPr="00702481">
        <w:t xml:space="preserve"> </w:t>
      </w:r>
      <w:r w:rsidRPr="00702481">
        <w:rPr>
          <w:rFonts w:eastAsia="Tahoma"/>
        </w:rPr>
        <w:t>տրամագծի</w:t>
      </w:r>
      <w:r w:rsidRPr="00702481">
        <w:t xml:space="preserve"> </w:t>
      </w:r>
      <w:r w:rsidRPr="00702481">
        <w:rPr>
          <w:rFonts w:eastAsia="Tahoma"/>
        </w:rPr>
        <w:t>հետ</w:t>
      </w:r>
      <w:r w:rsidRPr="00702481">
        <w:t xml:space="preserve">: </w:t>
      </w:r>
      <w:r w:rsidRPr="00702481">
        <w:rPr>
          <w:rFonts w:eastAsia="Tahoma"/>
        </w:rPr>
        <w:t>Հետևաբար</w:t>
      </w:r>
      <w:r w:rsidRPr="00702481">
        <w:t xml:space="preserve">, </w:t>
      </w:r>
      <w:r w:rsidRPr="00702481">
        <w:rPr>
          <w:rFonts w:eastAsia="Tahoma"/>
        </w:rPr>
        <w:t>ստուգելիս</w:t>
      </w:r>
      <w:r w:rsidRPr="00702481">
        <w:t xml:space="preserve"> </w:t>
      </w:r>
      <w:r w:rsidRPr="00702481">
        <w:rPr>
          <w:rFonts w:eastAsia="Tahoma"/>
        </w:rPr>
        <w:t>անհրաժեշտ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համեմատել</w:t>
      </w:r>
      <w:r w:rsidRPr="00702481">
        <w:t xml:space="preserve"> </w:t>
      </w:r>
      <w:r w:rsidRPr="00702481">
        <w:rPr>
          <w:rFonts w:eastAsia="Tahoma"/>
        </w:rPr>
        <w:t>չափիչ</w:t>
      </w:r>
      <w:r w:rsidRPr="00702481">
        <w:t xml:space="preserve"> </w:t>
      </w:r>
      <w:r w:rsidRPr="00702481">
        <w:rPr>
          <w:rFonts w:eastAsia="Tahoma"/>
        </w:rPr>
        <w:t>խողովակաշարի</w:t>
      </w:r>
      <w:r w:rsidRPr="00702481">
        <w:t xml:space="preserve"> </w:t>
      </w:r>
      <w:r w:rsidRPr="00702481">
        <w:rPr>
          <w:rFonts w:eastAsia="Tahoma"/>
        </w:rPr>
        <w:t>հատվածների</w:t>
      </w:r>
      <w:r w:rsidRPr="00702481">
        <w:t xml:space="preserve"> </w:t>
      </w:r>
      <w:r w:rsidRPr="00702481">
        <w:rPr>
          <w:rFonts w:eastAsia="Tahoma"/>
        </w:rPr>
        <w:t>միջին</w:t>
      </w:r>
      <w:r w:rsidRPr="00702481">
        <w:t xml:space="preserve"> </w:t>
      </w:r>
      <w:r w:rsidRPr="00702481">
        <w:rPr>
          <w:rFonts w:eastAsia="Tahoma"/>
        </w:rPr>
        <w:t>ներքին</w:t>
      </w:r>
      <w:r w:rsidRPr="00702481">
        <w:t xml:space="preserve"> </w:t>
      </w:r>
      <w:r w:rsidRPr="00702481">
        <w:rPr>
          <w:rFonts w:eastAsia="Tahoma"/>
        </w:rPr>
        <w:t>տրամագիծը</w:t>
      </w:r>
      <w:r w:rsidRPr="00702481">
        <w:t xml:space="preserve"> </w:t>
      </w:r>
      <w:r w:rsidRPr="00702481">
        <w:rPr>
          <w:rFonts w:eastAsia="Tahoma"/>
        </w:rPr>
        <w:t>ոչ</w:t>
      </w:r>
      <w:r w:rsidRPr="00702481">
        <w:t xml:space="preserve"> </w:t>
      </w:r>
      <w:r w:rsidRPr="00702481">
        <w:rPr>
          <w:rFonts w:eastAsia="Tahoma"/>
        </w:rPr>
        <w:t>թե</w:t>
      </w:r>
      <w:r w:rsidRPr="00702481">
        <w:t xml:space="preserve"> </w:t>
      </w:r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իրական</w:t>
      </w:r>
      <w:r w:rsidRPr="00702481">
        <w:t xml:space="preserve"> </w:t>
      </w:r>
      <w:r w:rsidRPr="00702481">
        <w:rPr>
          <w:rFonts w:eastAsia="Tahoma"/>
        </w:rPr>
        <w:t>ներքին</w:t>
      </w:r>
      <w:r w:rsidRPr="00702481">
        <w:t xml:space="preserve"> </w:t>
      </w:r>
      <w:r w:rsidRPr="00702481">
        <w:rPr>
          <w:rFonts w:eastAsia="Tahoma"/>
        </w:rPr>
        <w:t>տրամագծի</w:t>
      </w:r>
      <w:r w:rsidRPr="00702481">
        <w:t xml:space="preserve">, </w:t>
      </w:r>
      <w:r w:rsidRPr="00702481">
        <w:rPr>
          <w:rFonts w:eastAsia="Tahoma"/>
        </w:rPr>
        <w:t>այլ</w:t>
      </w:r>
      <w:r w:rsidRPr="00702481">
        <w:t xml:space="preserve"> </w:t>
      </w:r>
      <w:r w:rsidRPr="00702481">
        <w:rPr>
          <w:rFonts w:eastAsia="Tahoma"/>
        </w:rPr>
        <w:t>դրա</w:t>
      </w:r>
      <w:r w:rsidRPr="00702481">
        <w:t xml:space="preserve"> </w:t>
      </w:r>
      <w:r w:rsidRPr="00702481">
        <w:rPr>
          <w:rFonts w:eastAsia="Tahoma"/>
        </w:rPr>
        <w:t>անվանական</w:t>
      </w:r>
      <w:r w:rsidRPr="00702481">
        <w:t xml:space="preserve"> </w:t>
      </w:r>
      <w:r w:rsidRPr="00702481">
        <w:rPr>
          <w:rFonts w:eastAsia="Tahoma"/>
        </w:rPr>
        <w:t>տրամագծի</w:t>
      </w:r>
      <w:r w:rsidRPr="00702481">
        <w:t xml:space="preserve"> </w:t>
      </w:r>
      <w:r w:rsidRPr="00702481">
        <w:rPr>
          <w:rFonts w:eastAsia="Tahoma"/>
        </w:rPr>
        <w:t>հետ</w:t>
      </w:r>
      <w:r w:rsidRPr="00702481">
        <w:t>։</w:t>
      </w:r>
    </w:p>
    <w:p w:rsidR="00702481" w:rsidRPr="00702481" w:rsidRDefault="00702481" w:rsidP="00702481">
      <w:r w:rsidRPr="00702481">
        <w:t xml:space="preserve">Հաշվիչը հորիզոնական դիրքով տեղադրելիս, առանցքների թույլատրելի շեղումը հորիզոնական հարթությունից պետք է լինի. </w:t>
      </w:r>
      <w:r w:rsidRPr="00702481">
        <w:rPr>
          <w:rFonts w:eastAsia="Tahoma"/>
        </w:rPr>
        <w:t>երկ</w:t>
      </w:r>
      <w:r w:rsidRPr="00702481">
        <w:t>այնական առանցքից՝ 40-ից ոչ ավել, լայնական առանցքի 10-ից ոչ ավել:</w:t>
      </w:r>
    </w:p>
    <w:p w:rsidR="00702481" w:rsidRPr="00702481" w:rsidRDefault="00702481" w:rsidP="00702481">
      <w:r w:rsidRPr="00702481">
        <w:t>Հաշվիչը ուղղահայաց դիրքով տեղադրելիս, լայնակի առանցքի թույլատրելի շեղումը հորիզոնական հարթությունից 10-ից ոչ ավելի է, իսկ երկայնական առանցքը ուղղահայացից՝ 40 -ից ոչ ավելի:</w:t>
      </w:r>
    </w:p>
    <w:p w:rsidR="00702481" w:rsidRPr="00702481" w:rsidRDefault="00702481" w:rsidP="00702481">
      <w:r w:rsidRPr="00702481">
        <w:rPr>
          <w:rFonts w:eastAsia="Tahoma"/>
        </w:rPr>
        <w:t>Հաշվիչը որպես</w:t>
      </w:r>
      <w:r w:rsidRPr="00702481">
        <w:t xml:space="preserve"> </w:t>
      </w:r>
      <w:r w:rsidRPr="00702481">
        <w:rPr>
          <w:rFonts w:eastAsia="Tahoma"/>
        </w:rPr>
        <w:t>հակակապակցիչներ տեղադրելիս՝</w:t>
      </w:r>
      <w:r w:rsidRPr="00702481">
        <w:t xml:space="preserve"> </w:t>
      </w:r>
      <w:r w:rsidRPr="00702481">
        <w:rPr>
          <w:rFonts w:eastAsia="Tahoma"/>
        </w:rPr>
        <w:t>անհրաժեշտ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օգտագործել</w:t>
      </w:r>
      <w:r w:rsidRPr="00702481">
        <w:t xml:space="preserve"> 01, 11 </w:t>
      </w:r>
      <w:r w:rsidRPr="00702481">
        <w:rPr>
          <w:rFonts w:eastAsia="Tahoma"/>
        </w:rPr>
        <w:t>տիպի</w:t>
      </w:r>
      <w:r w:rsidRPr="00702481">
        <w:t xml:space="preserve"> </w:t>
      </w:r>
      <w:r w:rsidRPr="00702481">
        <w:rPr>
          <w:rFonts w:eastAsia="Tahoma"/>
        </w:rPr>
        <w:t>կցաշուրթեր՝</w:t>
      </w:r>
      <w:r w:rsidRPr="00702481">
        <w:t xml:space="preserve"> </w:t>
      </w:r>
      <w:r w:rsidRPr="00702481">
        <w:rPr>
          <w:rFonts w:eastAsia="Tahoma"/>
        </w:rPr>
        <w:t>խցարար</w:t>
      </w:r>
      <w:r w:rsidRPr="00702481">
        <w:t xml:space="preserve"> </w:t>
      </w:r>
      <w:r w:rsidRPr="00702481">
        <w:rPr>
          <w:rFonts w:eastAsia="Tahoma"/>
        </w:rPr>
        <w:t>մակերևույթի</w:t>
      </w:r>
      <w:r w:rsidRPr="00702481">
        <w:t xml:space="preserve"> </w:t>
      </w:r>
      <w:r w:rsidRPr="00702481">
        <w:rPr>
          <w:rFonts w:eastAsia="Tahoma"/>
        </w:rPr>
        <w:t>նախագծմամբ</w:t>
      </w:r>
      <w:r w:rsidRPr="00702481">
        <w:t xml:space="preserve"> «B» </w:t>
      </w:r>
      <w:r w:rsidRPr="00702481">
        <w:rPr>
          <w:rFonts w:eastAsia="Tahoma"/>
        </w:rPr>
        <w:t>ԳՕՍՏ</w:t>
      </w:r>
      <w:r w:rsidRPr="00702481">
        <w:t xml:space="preserve"> 33259-</w:t>
      </w:r>
      <w:r w:rsidRPr="00702481">
        <w:rPr>
          <w:rFonts w:eastAsia="Tahoma"/>
        </w:rPr>
        <w:t>ի</w:t>
      </w:r>
      <w:r w:rsidRPr="00702481">
        <w:t xml:space="preserve"> </w:t>
      </w:r>
      <w:r w:rsidRPr="00702481">
        <w:rPr>
          <w:rFonts w:eastAsia="Tahoma"/>
        </w:rPr>
        <w:t>համաձայն</w:t>
      </w:r>
      <w:r w:rsidRPr="00702481">
        <w:t xml:space="preserve">: </w:t>
      </w:r>
      <w:r w:rsidRPr="00702481">
        <w:rPr>
          <w:rFonts w:eastAsia="Tahoma"/>
        </w:rPr>
        <w:t>Կցաշուրթերի</w:t>
      </w:r>
      <w:r w:rsidRPr="00702481">
        <w:t xml:space="preserve"> </w:t>
      </w:r>
      <w:r w:rsidRPr="00702481">
        <w:rPr>
          <w:rFonts w:eastAsia="Tahoma"/>
        </w:rPr>
        <w:t>խցարար</w:t>
      </w:r>
      <w:r w:rsidRPr="00702481">
        <w:t xml:space="preserve"> </w:t>
      </w:r>
      <w:r w:rsidRPr="00702481">
        <w:rPr>
          <w:rFonts w:eastAsia="Tahoma"/>
        </w:rPr>
        <w:t>մակերևույթների</w:t>
      </w:r>
      <w:r w:rsidRPr="00702481">
        <w:t xml:space="preserve"> </w:t>
      </w:r>
      <w:r w:rsidRPr="00702481">
        <w:rPr>
          <w:rFonts w:eastAsia="Tahoma"/>
        </w:rPr>
        <w:t>չափերը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եզրերի</w:t>
      </w:r>
      <w:r w:rsidRPr="00702481">
        <w:t xml:space="preserve"> </w:t>
      </w:r>
      <w:r w:rsidRPr="00702481">
        <w:rPr>
          <w:rFonts w:eastAsia="Tahoma"/>
        </w:rPr>
        <w:t>չափերը</w:t>
      </w:r>
      <w:r w:rsidRPr="00702481">
        <w:t xml:space="preserve"> </w:t>
      </w:r>
      <w:r w:rsidRPr="00702481">
        <w:rPr>
          <w:rFonts w:eastAsia="Tahoma"/>
        </w:rPr>
        <w:t>ընտրված</w:t>
      </w:r>
      <w:r w:rsidRPr="00702481">
        <w:t xml:space="preserve"> </w:t>
      </w:r>
      <w:r w:rsidRPr="00702481">
        <w:rPr>
          <w:rFonts w:eastAsia="Tahoma"/>
        </w:rPr>
        <w:t>են</w:t>
      </w:r>
      <w:r w:rsidRPr="00702481">
        <w:t xml:space="preserve"> </w:t>
      </w:r>
      <w:r w:rsidRPr="00702481">
        <w:rPr>
          <w:rFonts w:eastAsia="Tahoma"/>
        </w:rPr>
        <w:t>ԳՕՍՏ</w:t>
      </w:r>
      <w:r w:rsidRPr="00702481">
        <w:t xml:space="preserve"> 33259-</w:t>
      </w:r>
      <w:r w:rsidRPr="00702481">
        <w:rPr>
          <w:rFonts w:eastAsia="Tahoma"/>
        </w:rPr>
        <w:t>ի</w:t>
      </w:r>
      <w:r w:rsidRPr="00702481">
        <w:t xml:space="preserve"> </w:t>
      </w:r>
      <w:r w:rsidRPr="00702481">
        <w:rPr>
          <w:rFonts w:eastAsia="Tahoma"/>
        </w:rPr>
        <w:t>համաձայն</w:t>
      </w:r>
      <w:r w:rsidRPr="00702481">
        <w:t xml:space="preserve">: </w:t>
      </w:r>
      <w:r w:rsidRPr="00702481">
        <w:rPr>
          <w:rFonts w:eastAsia="Tahoma"/>
        </w:rPr>
        <w:t>Կցաշուրթերի</w:t>
      </w:r>
      <w:r w:rsidRPr="00702481">
        <w:t xml:space="preserve"> </w:t>
      </w:r>
      <w:r w:rsidRPr="00702481">
        <w:rPr>
          <w:rFonts w:eastAsia="Tahoma"/>
        </w:rPr>
        <w:t>ներքին</w:t>
      </w:r>
      <w:r w:rsidRPr="00702481">
        <w:t xml:space="preserve"> </w:t>
      </w:r>
      <w:r w:rsidRPr="00702481">
        <w:rPr>
          <w:rFonts w:eastAsia="Tahoma"/>
        </w:rPr>
        <w:t>տրամագիծը</w:t>
      </w:r>
      <w:r w:rsidRPr="00702481">
        <w:t xml:space="preserve"> </w:t>
      </w:r>
      <w:r w:rsidRPr="00702481">
        <w:rPr>
          <w:rFonts w:eastAsia="Tahoma"/>
        </w:rPr>
        <w:t>ընտրված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1-</w:t>
      </w:r>
      <w:r w:rsidRPr="00702481">
        <w:rPr>
          <w:rFonts w:eastAsia="Tahoma"/>
        </w:rPr>
        <w:t>ին</w:t>
      </w:r>
      <w:r w:rsidRPr="00702481">
        <w:t xml:space="preserve"> </w:t>
      </w:r>
      <w:r w:rsidRPr="00702481">
        <w:rPr>
          <w:rFonts w:eastAsia="Tahoma"/>
        </w:rPr>
        <w:t>շարքից</w:t>
      </w:r>
      <w:r w:rsidRPr="00702481">
        <w:t xml:space="preserve">: </w:t>
      </w:r>
      <w:r w:rsidRPr="00702481">
        <w:rPr>
          <w:rFonts w:eastAsia="Tahoma"/>
        </w:rPr>
        <w:t>Հեղույսների</w:t>
      </w:r>
      <w:r w:rsidRPr="00702481">
        <w:t xml:space="preserve"> </w:t>
      </w:r>
      <w:r w:rsidRPr="00702481">
        <w:rPr>
          <w:rFonts w:eastAsia="Tahoma"/>
        </w:rPr>
        <w:t>համար</w:t>
      </w:r>
      <w:r w:rsidRPr="00702481">
        <w:t xml:space="preserve"> </w:t>
      </w:r>
      <w:r w:rsidRPr="00702481">
        <w:rPr>
          <w:rFonts w:eastAsia="Tahoma"/>
        </w:rPr>
        <w:t>անցքերի</w:t>
      </w:r>
      <w:r w:rsidRPr="00702481">
        <w:t xml:space="preserve"> </w:t>
      </w:r>
      <w:r w:rsidRPr="00702481">
        <w:rPr>
          <w:rFonts w:eastAsia="Tahoma"/>
        </w:rPr>
        <w:t>քանակը</w:t>
      </w:r>
      <w:r w:rsidRPr="00702481">
        <w:t xml:space="preserve"> </w:t>
      </w:r>
      <w:r w:rsidRPr="00702481">
        <w:rPr>
          <w:rFonts w:eastAsia="Tahoma"/>
        </w:rPr>
        <w:t>ընտրված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2-</w:t>
      </w:r>
      <w:r w:rsidRPr="00702481">
        <w:rPr>
          <w:rFonts w:eastAsia="Tahoma"/>
        </w:rPr>
        <w:t>րդ</w:t>
      </w:r>
      <w:r w:rsidRPr="00702481">
        <w:t xml:space="preserve"> </w:t>
      </w:r>
      <w:r w:rsidRPr="00702481">
        <w:rPr>
          <w:rFonts w:eastAsia="Tahoma"/>
        </w:rPr>
        <w:t>շարքից</w:t>
      </w:r>
      <w:r w:rsidRPr="00702481">
        <w:t xml:space="preserve">: </w:t>
      </w:r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չափիչ</w:t>
      </w:r>
      <w:r w:rsidRPr="00702481">
        <w:t xml:space="preserve"> </w:t>
      </w:r>
      <w:r w:rsidRPr="00702481">
        <w:rPr>
          <w:rFonts w:eastAsia="Tahoma"/>
        </w:rPr>
        <w:t>խողովակաշարի</w:t>
      </w:r>
      <w:r w:rsidRPr="00702481">
        <w:t xml:space="preserve"> </w:t>
      </w:r>
      <w:r w:rsidRPr="00702481">
        <w:rPr>
          <w:rFonts w:eastAsia="Tahoma"/>
        </w:rPr>
        <w:t>միացման</w:t>
      </w:r>
      <w:r w:rsidRPr="00702481">
        <w:t xml:space="preserve"> </w:t>
      </w:r>
      <w:r w:rsidRPr="00702481">
        <w:rPr>
          <w:rFonts w:eastAsia="Tahoma"/>
        </w:rPr>
        <w:t>կետում</w:t>
      </w:r>
      <w:r w:rsidRPr="00702481">
        <w:t xml:space="preserve"> </w:t>
      </w:r>
      <w:r w:rsidRPr="00702481">
        <w:rPr>
          <w:rFonts w:eastAsia="Tahoma"/>
        </w:rPr>
        <w:t>թույլատրվում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շեղման </w:t>
      </w:r>
      <w:r w:rsidRPr="00702481">
        <w:rPr>
          <w:rFonts w:eastAsia="Tahoma"/>
        </w:rPr>
        <w:t>աստիճան</w:t>
      </w:r>
      <w:r w:rsidRPr="00702481">
        <w:t xml:space="preserve">, </w:t>
      </w:r>
      <w:r w:rsidRPr="00702481">
        <w:rPr>
          <w:rFonts w:eastAsia="Tahoma"/>
        </w:rPr>
        <w:t>որը</w:t>
      </w:r>
      <w:r w:rsidRPr="00702481">
        <w:t xml:space="preserve"> </w:t>
      </w:r>
      <w:r w:rsidRPr="00702481">
        <w:rPr>
          <w:rFonts w:eastAsia="Tahoma"/>
        </w:rPr>
        <w:t>պայմանավորված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ներքին</w:t>
      </w:r>
      <w:r w:rsidRPr="00702481">
        <w:t xml:space="preserve"> </w:t>
      </w:r>
      <w:r w:rsidRPr="00702481">
        <w:rPr>
          <w:rFonts w:eastAsia="Tahoma"/>
        </w:rPr>
        <w:t>չափերի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տրամագծի</w:t>
      </w:r>
      <w:r w:rsidRPr="00702481">
        <w:t xml:space="preserve"> </w:t>
      </w:r>
      <w:r w:rsidRPr="00702481">
        <w:rPr>
          <w:rFonts w:eastAsia="Tahoma"/>
        </w:rPr>
        <w:t>տարբերությամբ</w:t>
      </w:r>
      <w:r w:rsidRPr="00702481">
        <w:t>:</w:t>
      </w:r>
    </w:p>
    <w:p w:rsidR="00702481" w:rsidRPr="00702481" w:rsidRDefault="00702481" w:rsidP="00702481">
      <w:r w:rsidRPr="00702481">
        <w:rPr>
          <w:rFonts w:eastAsia="Tahoma"/>
        </w:rPr>
        <w:lastRenderedPageBreak/>
        <w:t>Խորհուրդ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տրվում</w:t>
      </w:r>
      <w:r w:rsidRPr="00702481">
        <w:t xml:space="preserve"> </w:t>
      </w:r>
      <w:r w:rsidRPr="00702481">
        <w:rPr>
          <w:rFonts w:eastAsia="Tahoma"/>
        </w:rPr>
        <w:t>խուսափել</w:t>
      </w:r>
      <w:r w:rsidRPr="00702481">
        <w:t xml:space="preserve"> </w:t>
      </w:r>
      <w:r w:rsidRPr="00702481">
        <w:rPr>
          <w:rFonts w:eastAsia="Tahoma"/>
        </w:rPr>
        <w:t>հաշվիչից</w:t>
      </w:r>
      <w:r w:rsidRPr="00702481">
        <w:t xml:space="preserve"> </w:t>
      </w:r>
      <w:r w:rsidRPr="00702481">
        <w:rPr>
          <w:rFonts w:eastAsia="Tahoma"/>
        </w:rPr>
        <w:t>առաջ</w:t>
      </w:r>
      <w:r w:rsidRPr="00702481">
        <w:t xml:space="preserve"> </w:t>
      </w:r>
      <w:r w:rsidRPr="00702481">
        <w:rPr>
          <w:rFonts w:eastAsia="Tahoma"/>
        </w:rPr>
        <w:t>խողովակաշարում</w:t>
      </w:r>
      <w:r w:rsidRPr="00702481">
        <w:t xml:space="preserve"> </w:t>
      </w:r>
      <w:r w:rsidRPr="00702481">
        <w:rPr>
          <w:rFonts w:eastAsia="Tahoma"/>
        </w:rPr>
        <w:t>տարբեր</w:t>
      </w:r>
      <w:r w:rsidRPr="00702481">
        <w:t xml:space="preserve"> </w:t>
      </w:r>
      <w:r w:rsidRPr="00702481">
        <w:rPr>
          <w:rFonts w:eastAsia="Tahoma"/>
        </w:rPr>
        <w:t>սարքավորումներ</w:t>
      </w:r>
      <w:r w:rsidRPr="00702481">
        <w:t xml:space="preserve"> </w:t>
      </w:r>
      <w:r w:rsidRPr="00702481">
        <w:rPr>
          <w:rFonts w:eastAsia="Tahoma"/>
        </w:rPr>
        <w:t>տեղադրելուց, որոնք</w:t>
      </w:r>
      <w:r w:rsidRPr="00702481">
        <w:t xml:space="preserve"> </w:t>
      </w:r>
      <w:r w:rsidRPr="00702481">
        <w:rPr>
          <w:rFonts w:eastAsia="Tahoma"/>
        </w:rPr>
        <w:t>պահանջում</w:t>
      </w:r>
      <w:r w:rsidRPr="00702481">
        <w:t xml:space="preserve"> </w:t>
      </w:r>
      <w:r w:rsidRPr="00702481">
        <w:rPr>
          <w:rFonts w:eastAsia="Tahoma"/>
        </w:rPr>
        <w:t>են</w:t>
      </w:r>
      <w:r w:rsidRPr="00702481">
        <w:t xml:space="preserve"> </w:t>
      </w:r>
      <w:r w:rsidRPr="00702481">
        <w:rPr>
          <w:rFonts w:eastAsia="Tahoma"/>
        </w:rPr>
        <w:t>տեֆլոնի</w:t>
      </w:r>
      <w:r w:rsidRPr="00702481">
        <w:t xml:space="preserve"> </w:t>
      </w:r>
      <w:r w:rsidRPr="00702481">
        <w:rPr>
          <w:rFonts w:eastAsia="Tahoma"/>
        </w:rPr>
        <w:t>ժապավենով ադապտորներիկիրառում</w:t>
      </w:r>
      <w:r w:rsidRPr="00702481">
        <w:t xml:space="preserve">, </w:t>
      </w:r>
      <w:r w:rsidRPr="00702481">
        <w:rPr>
          <w:rFonts w:eastAsia="Tahoma"/>
        </w:rPr>
        <w:t>քանի</w:t>
      </w:r>
      <w:r w:rsidRPr="00702481">
        <w:t xml:space="preserve"> </w:t>
      </w:r>
      <w:r w:rsidRPr="00702481">
        <w:rPr>
          <w:rFonts w:eastAsia="Tahoma"/>
        </w:rPr>
        <w:t>որ</w:t>
      </w:r>
      <w:r w:rsidRPr="00702481">
        <w:t xml:space="preserve"> </w:t>
      </w:r>
      <w:r w:rsidRPr="00702481">
        <w:rPr>
          <w:rFonts w:eastAsia="Tahoma"/>
        </w:rPr>
        <w:t>կա</w:t>
      </w:r>
      <w:r w:rsidRPr="00702481">
        <w:t xml:space="preserve"> </w:t>
      </w:r>
      <w:r w:rsidRPr="00702481">
        <w:rPr>
          <w:rFonts w:eastAsia="Tahoma"/>
        </w:rPr>
        <w:t>տեֆլոնի</w:t>
      </w:r>
      <w:r w:rsidRPr="00702481">
        <w:t xml:space="preserve"> </w:t>
      </w:r>
      <w:r w:rsidRPr="00702481">
        <w:rPr>
          <w:rFonts w:eastAsia="Tahoma"/>
        </w:rPr>
        <w:t>մասնիկների՝</w:t>
      </w:r>
      <w:r w:rsidRPr="00702481">
        <w:t xml:space="preserve"> </w:t>
      </w:r>
      <w:r w:rsidRPr="00702481">
        <w:rPr>
          <w:rFonts w:eastAsia="Tahoma"/>
        </w:rPr>
        <w:t>հաշվիչ խցիկ</w:t>
      </w:r>
      <w:r w:rsidRPr="00702481">
        <w:t xml:space="preserve"> </w:t>
      </w:r>
      <w:r w:rsidRPr="00702481">
        <w:rPr>
          <w:rFonts w:eastAsia="Tahoma"/>
        </w:rPr>
        <w:t>ներթափանցելու վտանգ</w:t>
      </w:r>
      <w:r w:rsidRPr="00702481">
        <w:t>։</w:t>
      </w:r>
    </w:p>
    <w:p w:rsidR="00702481" w:rsidRPr="00702481" w:rsidRDefault="00702481" w:rsidP="00702481">
      <w:r w:rsidRPr="00702481">
        <w:rPr>
          <w:rFonts w:eastAsia="Tahoma"/>
        </w:rPr>
        <w:t>Թույլատրվում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հատուկ</w:t>
      </w:r>
      <w:r w:rsidRPr="00702481">
        <w:t xml:space="preserve"> </w:t>
      </w:r>
      <w:r w:rsidRPr="00702481">
        <w:rPr>
          <w:rFonts w:eastAsia="Tahoma"/>
        </w:rPr>
        <w:t>հենարաններ</w:t>
      </w:r>
      <w:r w:rsidRPr="00702481">
        <w:t xml:space="preserve"> </w:t>
      </w:r>
      <w:r w:rsidRPr="00702481">
        <w:rPr>
          <w:rFonts w:eastAsia="Tahoma"/>
        </w:rPr>
        <w:t>տեղադրել</w:t>
      </w:r>
      <w:r w:rsidRPr="00702481">
        <w:t xml:space="preserve"> G160, G250 </w:t>
      </w:r>
      <w:r w:rsidRPr="00702481">
        <w:rPr>
          <w:rFonts w:eastAsia="Tahoma"/>
        </w:rPr>
        <w:t>և</w:t>
      </w:r>
      <w:r w:rsidRPr="00702481">
        <w:t xml:space="preserve"> G400 </w:t>
      </w:r>
      <w:r w:rsidRPr="00702481">
        <w:rPr>
          <w:rFonts w:eastAsia="Tahoma"/>
        </w:rPr>
        <w:t>տիպաչափսի հաշվիչների տակ՝</w:t>
      </w:r>
      <w:r w:rsidRPr="00702481">
        <w:t xml:space="preserve"> </w:t>
      </w:r>
      <w:r w:rsidRPr="00702481">
        <w:rPr>
          <w:rFonts w:eastAsia="Tahoma"/>
        </w:rPr>
        <w:t>դրանք</w:t>
      </w:r>
      <w:r w:rsidRPr="00702481">
        <w:t xml:space="preserve"> </w:t>
      </w:r>
      <w:r w:rsidRPr="00702481">
        <w:rPr>
          <w:rFonts w:eastAsia="Tahoma"/>
        </w:rPr>
        <w:t>խողովակաշարում</w:t>
      </w:r>
      <w:r w:rsidRPr="00702481">
        <w:t xml:space="preserve"> </w:t>
      </w:r>
      <w:r w:rsidRPr="00702481">
        <w:rPr>
          <w:rFonts w:eastAsia="Tahoma"/>
        </w:rPr>
        <w:t>տեղադրելիս</w:t>
      </w:r>
      <w:r w:rsidRPr="00702481">
        <w:t>։</w:t>
      </w:r>
    </w:p>
    <w:p w:rsidR="00702481" w:rsidRPr="00702481" w:rsidRDefault="00702481" w:rsidP="00702481">
      <w:bookmarkStart w:id="20" w:name="_Toc222752611"/>
      <w:r w:rsidRPr="00702481">
        <w:t>7.3 Տեղադրում խողովակաշարին</w:t>
      </w:r>
      <w:bookmarkEnd w:id="20"/>
    </w:p>
    <w:p w:rsidR="00702481" w:rsidRPr="00702481" w:rsidRDefault="00702481" w:rsidP="00702481"/>
    <w:p w:rsidR="00702481" w:rsidRPr="00702481" w:rsidRDefault="00702481" w:rsidP="00702481">
      <w:r w:rsidRPr="00702481">
        <w:rPr>
          <w:rFonts w:eastAsia="Tahoma"/>
        </w:rPr>
        <w:t>ՈՒՇԱԴՐՈՒԹՅՈՒՆ</w:t>
      </w:r>
      <w:r w:rsidRPr="00702481">
        <w:t xml:space="preserve">! </w:t>
      </w:r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տեղադրումը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գործարկումը</w:t>
      </w:r>
      <w:r w:rsidRPr="00702481">
        <w:t xml:space="preserve"> </w:t>
      </w:r>
      <w:r w:rsidRPr="00702481">
        <w:rPr>
          <w:rFonts w:eastAsia="Tahoma"/>
        </w:rPr>
        <w:t>պետք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իրականացնեն</w:t>
      </w:r>
      <w:r w:rsidRPr="00702481">
        <w:t xml:space="preserve"> </w:t>
      </w:r>
      <w:r w:rsidRPr="00702481">
        <w:rPr>
          <w:rFonts w:eastAsia="Tahoma"/>
        </w:rPr>
        <w:t>կազմակերպություններ</w:t>
      </w:r>
      <w:r w:rsidRPr="00702481">
        <w:t xml:space="preserve">, </w:t>
      </w:r>
      <w:r w:rsidRPr="00702481">
        <w:rPr>
          <w:rFonts w:eastAsia="Tahoma"/>
        </w:rPr>
        <w:t>որոնք</w:t>
      </w:r>
      <w:r w:rsidRPr="00702481">
        <w:t xml:space="preserve"> </w:t>
      </w:r>
      <w:r w:rsidRPr="00702481">
        <w:rPr>
          <w:rFonts w:eastAsia="Tahoma"/>
        </w:rPr>
        <w:t>պաշտոնական</w:t>
      </w:r>
      <w:r w:rsidRPr="00702481">
        <w:t xml:space="preserve"> </w:t>
      </w:r>
      <w:r w:rsidRPr="00702481">
        <w:rPr>
          <w:rFonts w:eastAsia="Tahoma"/>
        </w:rPr>
        <w:t>իրավունք</w:t>
      </w:r>
      <w:r w:rsidRPr="00702481">
        <w:t xml:space="preserve"> </w:t>
      </w:r>
      <w:r w:rsidRPr="00702481">
        <w:rPr>
          <w:rFonts w:eastAsia="Tahoma"/>
        </w:rPr>
        <w:t>ունեն</w:t>
      </w:r>
      <w:r w:rsidRPr="00702481">
        <w:t xml:space="preserve"> </w:t>
      </w:r>
      <w:r w:rsidRPr="00702481">
        <w:rPr>
          <w:rFonts w:eastAsia="Tahoma"/>
        </w:rPr>
        <w:t>իրականացնելու</w:t>
      </w:r>
      <w:r w:rsidRPr="00702481">
        <w:t xml:space="preserve"> </w:t>
      </w:r>
      <w:r w:rsidRPr="00702481">
        <w:rPr>
          <w:rFonts w:eastAsia="Tahoma"/>
        </w:rPr>
        <w:t>այդ</w:t>
      </w:r>
      <w:r w:rsidRPr="00702481">
        <w:t xml:space="preserve"> </w:t>
      </w:r>
      <w:r w:rsidRPr="00702481">
        <w:rPr>
          <w:rFonts w:eastAsia="Tahoma"/>
        </w:rPr>
        <w:t>աշխատանքները։</w:t>
      </w:r>
      <w:r w:rsidRPr="00702481">
        <w:t xml:space="preserve"> </w:t>
      </w:r>
      <w:r w:rsidRPr="00702481">
        <w:rPr>
          <w:rFonts w:eastAsia="Tahoma"/>
        </w:rPr>
        <w:t>Հակառակ</w:t>
      </w:r>
      <w:r w:rsidRPr="00702481">
        <w:t xml:space="preserve"> </w:t>
      </w:r>
      <w:r w:rsidRPr="00702481">
        <w:rPr>
          <w:rFonts w:eastAsia="Tahoma"/>
        </w:rPr>
        <w:t>դեպքում</w:t>
      </w:r>
      <w:r w:rsidRPr="00702481">
        <w:t xml:space="preserve"> </w:t>
      </w:r>
      <w:r w:rsidRPr="00702481">
        <w:rPr>
          <w:rFonts w:eastAsia="Tahoma"/>
        </w:rPr>
        <w:t>արտադրողի</w:t>
      </w:r>
      <w:r w:rsidRPr="00702481">
        <w:t xml:space="preserve"> </w:t>
      </w:r>
      <w:r w:rsidRPr="00702481">
        <w:rPr>
          <w:rFonts w:eastAsia="Tahoma"/>
        </w:rPr>
        <w:t>երաշխիքային</w:t>
      </w:r>
      <w:r w:rsidRPr="00702481">
        <w:t xml:space="preserve"> </w:t>
      </w:r>
      <w:r w:rsidRPr="00702481">
        <w:rPr>
          <w:rFonts w:eastAsia="Tahoma"/>
        </w:rPr>
        <w:t>պարտավորությունները</w:t>
      </w:r>
      <w:r w:rsidRPr="00702481">
        <w:t xml:space="preserve"> </w:t>
      </w:r>
      <w:r w:rsidRPr="00702481">
        <w:rPr>
          <w:rFonts w:eastAsia="Tahoma"/>
        </w:rPr>
        <w:t>չեն</w:t>
      </w:r>
      <w:r w:rsidRPr="00702481">
        <w:t xml:space="preserve"> </w:t>
      </w:r>
      <w:r w:rsidRPr="00702481">
        <w:rPr>
          <w:rFonts w:eastAsia="Tahoma"/>
        </w:rPr>
        <w:t>լինի</w:t>
      </w:r>
      <w:r w:rsidRPr="00702481">
        <w:t xml:space="preserve"> </w:t>
      </w:r>
      <w:r w:rsidRPr="00702481">
        <w:rPr>
          <w:rFonts w:eastAsia="Tahoma"/>
        </w:rPr>
        <w:t>վավեր</w:t>
      </w:r>
      <w:r w:rsidRPr="00702481">
        <w:t>:</w:t>
      </w:r>
    </w:p>
    <w:p w:rsidR="00702481" w:rsidRPr="00702481" w:rsidRDefault="00702481" w:rsidP="00702481">
      <w:r w:rsidRPr="00702481">
        <w:t>Բացեք տուփը և ստուգեք առաքման ամբողջականությունը հաշվիչի անձնագրում նշված տվյալների համաձայն:</w:t>
      </w:r>
    </w:p>
    <w:p w:rsidR="00702481" w:rsidRPr="00702481" w:rsidRDefault="00702481" w:rsidP="00702481">
      <w:r w:rsidRPr="00702481">
        <w:t>Նախքան տեղադրումը, անհրաժեշտ է ուշադիր ստուգել հաշվիչը: Համոզվեք, որ հաշվիչի մարմնի վրա բացվածքներ, փորվածքներ կամ կոռոզիայի նշաններ չկան և ստուգեք կնիքների ամբողջականությունը:</w:t>
      </w:r>
    </w:p>
    <w:p w:rsidR="00702481" w:rsidRPr="00702481" w:rsidRDefault="00702481" w:rsidP="00702481">
      <w:r w:rsidRPr="00702481">
        <w:t>Հեռացրեք խցանները հաշվիչի մուտքի և ելքի կցաշուրթերից: Ստուգեք ռոտորների պտույտը թեթևակի պտտելով դրանք: Ռոտորները պետք է հեշտությամբ և սահուն պտտվեն: Համոզվեք, որ հաշվիչի գլանները պտտվում են:</w:t>
      </w:r>
    </w:p>
    <w:p w:rsidR="00702481" w:rsidRPr="00702481" w:rsidRDefault="00702481" w:rsidP="00702481">
      <w:r w:rsidRPr="00702481">
        <w:t>Նախքան հաշվիչը տեղադրելը, անհրաժեշտ է մանրակրկիտ մաքրել խողովակաշարի ներքին մակերեսները եռակցման փորվածքներից և այլ մեխանիկական աղտոտիչներից: Դա անելու համար խողովակաշար փչամաքրեք։</w:t>
      </w:r>
    </w:p>
    <w:p w:rsidR="00702481" w:rsidRPr="00702481" w:rsidRDefault="00702481" w:rsidP="00702481">
      <w:r w:rsidRPr="00702481">
        <w:t>ՉԻ ԹՈՒՅԼԱՏՐՎՈՒՄ գազատարի հիդրավլիկ փորձարկումներ անցկացնել՝ տեղադրված հաշվիչով։ Հաշվիչն իր տեղում պետք է տեղադրվի խողովակաշարի հիդրավլիկ փորձարկման ավարտից հետո: Նախքան հաշվիչը տեղադրելը, խողովակաշարը պետք է չորանա և մաքրվի:</w:t>
      </w:r>
    </w:p>
    <w:p w:rsidR="00702481" w:rsidRPr="00702481" w:rsidRDefault="00702481" w:rsidP="00702481">
      <w:r w:rsidRPr="00702481">
        <w:t>ՉԻ ԹՈՒՅԼԱՏՐՎՈՒՄ խողովակաշարի վրա եռակցման աշխատանքներ կատարել հաշվիչի տեղադրման վայրի անմիջական հարևանությամբ՝ առանց հաշվիչը նախապես ապամոնտաժելու:</w:t>
      </w:r>
    </w:p>
    <w:p w:rsidR="00702481" w:rsidRPr="00702481" w:rsidRDefault="00702481" w:rsidP="00702481">
      <w:r w:rsidRPr="00702481">
        <w:t>Խողովակաշարի վրա վերանորոգման կամ տեղադրման աշխատանքներից հետո ձևավորված եռակցման հրաթեփերը և այլ պինդ մասնիկները պահելու համար անհրաժեշտ է հաշվիչի դիմաց տեղադրել պաշտպանիչ ցանց, որը ներառված է առաքման հավաքածուում: Ցանցը տեղադրվում է խողովակաշարի զուգակցվող կցաշուրթիև հաշվիչի մուտքի կցաշուրթի և երկու խցանիչ միջադիրների միջև: Ցանցի տեղադրումը ժամանակավոր միջոց է։ Հաշվիչն օգտագործելուց մոտ մեկ ամիս հետո կամ խողովակաշարի վրա վերանորոգման աշխատանքներ կատարելուց հետո ցանցը պետք է ապամոնտաժվի: Հակառակ դեպքում, ժամանակի ընթացքում ցանցը կարող է չափազանց խցանվել, որից հետո գազի հոսքով այն կարող է սեղմվել հաշվիչի մեջ, ինչը կհանգեցնի հաշվիչի անհապաղ խափանման: Ցանցը ապամոնտաժելուց հետո այն պետք է մաքրել և լվանալ։ Հետագայում, ցանցը պետք է տեղադրվի հաշվիչի առջև ամեն անգամ, երբ խողովակաշարի մինչև հաշվիչը հատվածում տեղադրման կամ վերանորոգման աշխատանքներ կատարվեն:</w:t>
      </w:r>
    </w:p>
    <w:p w:rsidR="00702481" w:rsidRPr="00702481" w:rsidRDefault="00702481" w:rsidP="00702481">
      <w:r w:rsidRPr="00702481">
        <w:t>Հաշվիչի հուսալի և երկարաժամկետ շահագործում ապահովելու համար, հաշվիչից առաջ ոչ ավել քան 3 մետր հեռավորության վրա, խողովակաշարում պետք է տեղադրվի ֆիլտր, որը գազը կմաքրի մեխանիկական կեղտից առնվազն 0,080 մմ ֆիլտրման աստիճանով:</w:t>
      </w:r>
    </w:p>
    <w:p w:rsidR="00702481" w:rsidRPr="00702481" w:rsidRDefault="00702481" w:rsidP="00702481">
      <w:r w:rsidRPr="00702481">
        <w:t>ՈՒՇԱԴՐՈՒԹՅՈՒՆ. Ռոտացիոն հաշվիչների շահագործման փորձը ցույց է տալիս, որ հաշվիչի դիմաց նուրբ զտիչ տեղադրելը կտրուկ նվազեցնում է ռոտորների խցանման հավանականությունը 0,1 մմ-ից ավելի պինդ մասնիկների չափիչ խցիկ ներթափանցելուց, ինչն ապահովում է հաշվիչի հուսալի շահագործումը դրա աշխատանքի ողջ ժամանակահատվածում:</w:t>
      </w:r>
    </w:p>
    <w:p w:rsidR="00702481" w:rsidRPr="00702481" w:rsidRDefault="00702481" w:rsidP="00702481">
      <w:pPr>
        <w:rPr>
          <w:rFonts w:eastAsia="Tahoma"/>
        </w:rPr>
      </w:pPr>
      <w:bookmarkStart w:id="21" w:name="_Toc222752612"/>
      <w:r w:rsidRPr="00702481">
        <w:rPr>
          <w:rFonts w:eastAsia="Tahoma"/>
        </w:rPr>
        <w:t>7.4 Խողովակաշարում</w:t>
      </w:r>
      <w:r w:rsidRPr="00702481">
        <w:t xml:space="preserve"> </w:t>
      </w:r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տեղադրման</w:t>
      </w:r>
      <w:r w:rsidRPr="00702481">
        <w:t xml:space="preserve"> </w:t>
      </w:r>
      <w:r w:rsidRPr="00702481">
        <w:rPr>
          <w:rFonts w:eastAsia="Tahoma"/>
        </w:rPr>
        <w:t>կանոններ</w:t>
      </w:r>
      <w:bookmarkEnd w:id="21"/>
    </w:p>
    <w:p w:rsidR="00702481" w:rsidRPr="00702481" w:rsidRDefault="00702481" w:rsidP="00702481">
      <w:pPr>
        <w:rPr>
          <w:rFonts w:eastAsiaTheme="minorHAnsi"/>
        </w:rPr>
      </w:pPr>
    </w:p>
    <w:p w:rsidR="00702481" w:rsidRPr="00702481" w:rsidRDefault="00702481" w:rsidP="00702481">
      <w:r w:rsidRPr="00702481">
        <w:t>Հաշվիչների տեղադրման ժամանակ գազի արդյունաբերության մեջ օգտագործման համար հաստատված տարբեր նյութերից պատրաստված միջադիրներ կարող են օգտագործվել կցաշուրթերի խցանման համար:</w:t>
      </w:r>
    </w:p>
    <w:p w:rsidR="00702481" w:rsidRPr="00702481" w:rsidRDefault="00702481" w:rsidP="00702481">
      <w:r w:rsidRPr="00702481">
        <w:t>Միջադիրները պետք է ունենան հարթ եզրեր ներքին և արտաքին եզրագծերի երկայնքով: Միջադիրների տեղադրումը պետք է իրականացվի այնպես, որ դրանք չմտնեն խողովակաշարի ներքին տրամագծի մեջ։ Հաշվիչների տեղադրումը բարելավելու համար խորհուրդ է տրվում միջադիրի երկու կողմերում քսել MOLYKOTE 111 Compaund քսուք բարակ շերտով:</w:t>
      </w:r>
    </w:p>
    <w:p w:rsidR="00702481" w:rsidRPr="00702481" w:rsidRDefault="00702481" w:rsidP="00702481">
      <w:r w:rsidRPr="00702481">
        <w:t xml:space="preserve">Հաշվիչները տեղադրելու համար անհրաժեշտ է օգտագործել M16 պտուտակներ: Հեղույսների երկարությունը պետք է ընտրվի այնպես, որ ապահովվի 16-ից 22 մմ խորություն հաշվիչի </w:t>
      </w:r>
      <w:r w:rsidRPr="00702481">
        <w:lastRenderedPageBreak/>
        <w:t xml:space="preserve">իրանի վրա արված մոնտաժային անցքերի համար: Հեղույսների պարուրակները նախ պետք է պատել տեխնիկական նավթային ժելեով կամ պինդ յուղով: ՉԻ ԹՈՒՅԼԱՏՐՎՈՒՄ օգտագործել վնասված պարուրակներով պտուտակներ: </w:t>
      </w:r>
    </w:p>
    <w:p w:rsidR="00702481" w:rsidRPr="00702481" w:rsidRDefault="00702481" w:rsidP="00702481">
      <w:r w:rsidRPr="00702481">
        <w:t>Հաշվիչը պետք է տեղադրվի այնպես, որ իրանի վրա սլաքի ուղղությունը համընկնի խողովակաշարում գազի շարժման ուղղությանը:</w:t>
      </w:r>
    </w:p>
    <w:p w:rsidR="00702481" w:rsidRPr="00702481" w:rsidRDefault="00702481" w:rsidP="00702481">
      <w:bookmarkStart w:id="22" w:name="_Toc222752613"/>
      <w:r w:rsidRPr="00702481">
        <w:rPr>
          <w:rFonts w:eastAsia="Tahoma"/>
        </w:rPr>
        <w:t>7.5 Հաշվիչի</w:t>
      </w:r>
      <w:r w:rsidRPr="00702481">
        <w:t xml:space="preserve"> </w:t>
      </w:r>
      <w:r w:rsidRPr="00702481">
        <w:rPr>
          <w:rFonts w:eastAsia="Tahoma"/>
        </w:rPr>
        <w:t>շահագործումը</w:t>
      </w:r>
      <w:bookmarkEnd w:id="22"/>
      <w:r w:rsidRPr="00702481">
        <w:t xml:space="preserve"> </w:t>
      </w:r>
    </w:p>
    <w:p w:rsidR="00702481" w:rsidRPr="00702481" w:rsidRDefault="00702481" w:rsidP="00702481">
      <w:bookmarkStart w:id="23" w:name="_Toc222752614"/>
      <w:bookmarkStart w:id="24" w:name="_Toc221738076"/>
      <w:bookmarkStart w:id="25" w:name="_Toc221736322"/>
      <w:bookmarkStart w:id="26" w:name="_Toc221735337"/>
      <w:bookmarkStart w:id="27" w:name="_Toc214468150"/>
      <w:bookmarkStart w:id="28" w:name="_Toc214467714"/>
      <w:r w:rsidRPr="00702481">
        <w:t>Հաշվիչի մեկնարկը և դադարեցումը</w:t>
      </w:r>
      <w:bookmarkEnd w:id="23"/>
      <w:bookmarkEnd w:id="24"/>
      <w:bookmarkEnd w:id="25"/>
      <w:bookmarkEnd w:id="26"/>
      <w:bookmarkEnd w:id="27"/>
      <w:bookmarkEnd w:id="28"/>
      <w:r w:rsidRPr="00702481">
        <w:t xml:space="preserve"> </w:t>
      </w:r>
    </w:p>
    <w:p w:rsidR="00702481" w:rsidRPr="00702481" w:rsidRDefault="00702481" w:rsidP="00702481">
      <w:r w:rsidRPr="00702481">
        <w:rPr>
          <w:rFonts w:eastAsia="Tahoma"/>
        </w:rPr>
        <w:t>ՈՒՇԱԴՐՈՒԹՅՈՒՆ</w:t>
      </w:r>
      <w:r w:rsidRPr="00702481">
        <w:t xml:space="preserve">. </w:t>
      </w:r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մեկնարկը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դադարեցումը,</w:t>
      </w:r>
      <w:r w:rsidRPr="00702481">
        <w:t xml:space="preserve"> </w:t>
      </w:r>
      <w:r w:rsidRPr="00702481">
        <w:rPr>
          <w:rFonts w:eastAsia="Tahoma"/>
        </w:rPr>
        <w:t>դրա</w:t>
      </w:r>
      <w:r w:rsidRPr="00702481">
        <w:t xml:space="preserve"> </w:t>
      </w:r>
      <w:r w:rsidRPr="00702481">
        <w:rPr>
          <w:rFonts w:eastAsia="Tahoma"/>
        </w:rPr>
        <w:t>շահագործման</w:t>
      </w:r>
      <w:r w:rsidRPr="00702481">
        <w:t xml:space="preserve"> </w:t>
      </w:r>
      <w:r w:rsidRPr="00702481">
        <w:rPr>
          <w:rFonts w:eastAsia="Tahoma"/>
        </w:rPr>
        <w:t>ընթացքում,</w:t>
      </w:r>
      <w:r w:rsidRPr="00702481">
        <w:t xml:space="preserve"> </w:t>
      </w:r>
      <w:r w:rsidRPr="00702481">
        <w:rPr>
          <w:rFonts w:eastAsia="Tahoma"/>
        </w:rPr>
        <w:t>պետք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իրականացվի</w:t>
      </w:r>
      <w:r w:rsidRPr="00702481">
        <w:t xml:space="preserve"> </w:t>
      </w:r>
      <w:r w:rsidRPr="00702481">
        <w:rPr>
          <w:rFonts w:eastAsia="Tahoma"/>
        </w:rPr>
        <w:t>այն</w:t>
      </w:r>
      <w:r w:rsidRPr="00702481">
        <w:t xml:space="preserve"> </w:t>
      </w:r>
      <w:r w:rsidRPr="00702481">
        <w:rPr>
          <w:rFonts w:eastAsia="Tahoma"/>
        </w:rPr>
        <w:t>անձանց</w:t>
      </w:r>
      <w:r w:rsidRPr="00702481">
        <w:t xml:space="preserve"> </w:t>
      </w:r>
      <w:r w:rsidRPr="00702481">
        <w:rPr>
          <w:rFonts w:eastAsia="Tahoma"/>
        </w:rPr>
        <w:t>կողմից</w:t>
      </w:r>
      <w:r w:rsidRPr="00702481">
        <w:t xml:space="preserve">, </w:t>
      </w:r>
      <w:r w:rsidRPr="00702481">
        <w:rPr>
          <w:rFonts w:eastAsia="Tahoma"/>
        </w:rPr>
        <w:t>ովքեր</w:t>
      </w:r>
      <w:r w:rsidRPr="00702481">
        <w:t xml:space="preserve"> </w:t>
      </w:r>
      <w:r w:rsidRPr="00702481">
        <w:rPr>
          <w:rFonts w:eastAsia="Tahoma"/>
        </w:rPr>
        <w:t>ուշադիր</w:t>
      </w:r>
      <w:r w:rsidRPr="00702481">
        <w:t xml:space="preserve"> </w:t>
      </w:r>
      <w:r w:rsidRPr="00702481">
        <w:rPr>
          <w:rFonts w:eastAsia="Tahoma"/>
        </w:rPr>
        <w:t>ուսումնասիրել</w:t>
      </w:r>
      <w:r w:rsidRPr="00702481">
        <w:t xml:space="preserve"> </w:t>
      </w:r>
      <w:r w:rsidRPr="00702481">
        <w:rPr>
          <w:rFonts w:eastAsia="Tahoma"/>
        </w:rPr>
        <w:t>են</w:t>
      </w:r>
      <w:r w:rsidRPr="00702481">
        <w:t xml:space="preserve"> </w:t>
      </w:r>
      <w:r w:rsidRPr="00702481">
        <w:rPr>
          <w:rFonts w:eastAsia="Tahoma"/>
        </w:rPr>
        <w:t>այս</w:t>
      </w:r>
      <w:r w:rsidRPr="00702481">
        <w:t xml:space="preserve"> </w:t>
      </w:r>
      <w:r w:rsidRPr="00702481">
        <w:rPr>
          <w:rFonts w:eastAsia="Tahoma"/>
        </w:rPr>
        <w:t>ձեռնարկը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իրավասու</w:t>
      </w:r>
      <w:r w:rsidRPr="00702481">
        <w:t xml:space="preserve"> </w:t>
      </w:r>
      <w:r w:rsidRPr="00702481">
        <w:rPr>
          <w:rFonts w:eastAsia="Tahoma"/>
        </w:rPr>
        <w:t>են</w:t>
      </w:r>
      <w:r w:rsidRPr="00702481">
        <w:t xml:space="preserve"> </w:t>
      </w:r>
      <w:r w:rsidRPr="00702481">
        <w:rPr>
          <w:rFonts w:eastAsia="Tahoma"/>
        </w:rPr>
        <w:t>կատարել</w:t>
      </w:r>
      <w:r w:rsidRPr="00702481">
        <w:t xml:space="preserve"> </w:t>
      </w:r>
      <w:r w:rsidRPr="00702481">
        <w:rPr>
          <w:rFonts w:eastAsia="Tahoma"/>
        </w:rPr>
        <w:t>այս</w:t>
      </w:r>
      <w:r w:rsidRPr="00702481">
        <w:t xml:space="preserve"> </w:t>
      </w:r>
      <w:r w:rsidRPr="00702481">
        <w:rPr>
          <w:rFonts w:eastAsia="Tahoma"/>
        </w:rPr>
        <w:t>տեսակի</w:t>
      </w:r>
      <w:r w:rsidRPr="00702481">
        <w:t xml:space="preserve"> </w:t>
      </w:r>
      <w:r w:rsidRPr="00702481">
        <w:rPr>
          <w:rFonts w:eastAsia="Tahoma"/>
        </w:rPr>
        <w:t>աշխատանքներ</w:t>
      </w:r>
      <w:r w:rsidRPr="00702481">
        <w:t>:</w:t>
      </w:r>
    </w:p>
    <w:p w:rsidR="00702481" w:rsidRPr="00702481" w:rsidRDefault="00702481" w:rsidP="00702481">
      <w:r w:rsidRPr="00702481">
        <w:t>Հաշվիչը խողովակաշարում տեղադրելուց հետո անհրաժեշտ է յուղ լցնել ռեդուկտորի և սինխրոնիզատորի կափարիչների մեջ հատուկ անցքերի միջով։</w:t>
      </w:r>
    </w:p>
    <w:p w:rsidR="00702481" w:rsidRPr="00702481" w:rsidRDefault="00702481" w:rsidP="00702481">
      <w:r w:rsidRPr="00702481">
        <w:t>ՈՒՇԱԴՐՈՒԹՅՈՒՆ. Չի թույլատրվում յուղը թափել հաշվիչից կամ հաշվիչի մեջ յուղ լցնել, երբ այն գտնվում է գազի ավելցուկային ճնշման տակ:</w:t>
      </w:r>
    </w:p>
    <w:p w:rsidR="00702481" w:rsidRPr="00702481" w:rsidRDefault="00702481" w:rsidP="00702481">
      <w:r w:rsidRPr="00702481">
        <w:t>Ն</w:t>
      </w:r>
      <w:r w:rsidRPr="00702481">
        <w:rPr>
          <w:rFonts w:eastAsia="Tahoma"/>
        </w:rPr>
        <w:t>ախքան</w:t>
      </w:r>
      <w:r w:rsidRPr="00702481">
        <w:t xml:space="preserve"> </w:t>
      </w:r>
      <w:r w:rsidRPr="00702481">
        <w:rPr>
          <w:rFonts w:eastAsia="Tahoma"/>
        </w:rPr>
        <w:t>հաշվիչի մեկնարկը</w:t>
      </w:r>
      <w:r w:rsidRPr="00702481">
        <w:t xml:space="preserve">, </w:t>
      </w:r>
      <w:r w:rsidRPr="00702481">
        <w:rPr>
          <w:rFonts w:eastAsia="Tahoma"/>
        </w:rPr>
        <w:t>խողովակաշարի</w:t>
      </w:r>
      <w:r w:rsidRPr="00702481">
        <w:t xml:space="preserve"> </w:t>
      </w:r>
      <w:r w:rsidRPr="00702481">
        <w:rPr>
          <w:rFonts w:eastAsia="Tahoma"/>
        </w:rPr>
        <w:t>բոլոր</w:t>
      </w:r>
      <w:r w:rsidRPr="00702481">
        <w:t xml:space="preserve"> </w:t>
      </w:r>
      <w:r w:rsidRPr="00702481">
        <w:rPr>
          <w:rFonts w:eastAsia="Tahoma"/>
        </w:rPr>
        <w:t>անջատիչ</w:t>
      </w:r>
      <w:r w:rsidRPr="00702481">
        <w:t xml:space="preserve"> </w:t>
      </w:r>
      <w:r w:rsidRPr="00702481">
        <w:rPr>
          <w:rFonts w:eastAsia="Tahoma"/>
        </w:rPr>
        <w:t>սարքերը</w:t>
      </w:r>
      <w:r w:rsidRPr="00702481">
        <w:t xml:space="preserve"> </w:t>
      </w:r>
      <w:r w:rsidRPr="00702481">
        <w:rPr>
          <w:rFonts w:eastAsia="Tahoma"/>
        </w:rPr>
        <w:t>պետք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փակվեն</w:t>
      </w:r>
      <w:r w:rsidRPr="00702481">
        <w:t>։</w:t>
      </w:r>
    </w:p>
    <w:p w:rsidR="00702481" w:rsidRPr="00702481" w:rsidRDefault="00702481" w:rsidP="00702481">
      <w:r w:rsidRPr="00702481">
        <w:t>Շատ դանդաղ, մոտ մեկ քարորդով բացեք անջատիչ սարքը հաշվիչից առաջ: Հաշվիչ մեխանիզմի վերջին գլանն այս պահին պետք է անշարժ լինի: Հակառակ դեպքում, հաշվիչից հետո ստուգեք անջատիչ սարքի հերմետիկությունը: Խողովակաշարում գազի ճնշման բարձրացման արագությունը չպետք է գերազանցի 0,035 ՄՊա/վ (0,35 կգու/սմ2/վրկ) ։</w:t>
      </w:r>
    </w:p>
    <w:p w:rsidR="00702481" w:rsidRPr="00702481" w:rsidRDefault="00702481" w:rsidP="00702481">
      <w:r w:rsidRPr="00702481">
        <w:t>Երբ խողովակաշարի այն հատվածում, որի վրա տեղադրված է հաշվիչը ճնշումը հավասարվում է մատակարարման խողովակաշարի ճնշմանը, դանդաղորեն բացեք անջատիչ սարքը հաշվիչի դիմաց ամբողջությամբ։</w:t>
      </w:r>
    </w:p>
    <w:p w:rsidR="00702481" w:rsidRPr="00702481" w:rsidRDefault="00702481" w:rsidP="00702481">
      <w:r w:rsidRPr="00702481">
        <w:t>Շատ դանդաղ բացեք հաշվիչից հետո անջատիչ սարքը, մինչև ռոտորները սկսեն պտտվել։ Եթե ​​ռոտորները հավասարապես պտտվում են, դանդաղ բացեք անջատիչ սարքը ամբողջությամբ։</w:t>
      </w:r>
    </w:p>
    <w:p w:rsidR="00702481" w:rsidRPr="00702481" w:rsidRDefault="00702481" w:rsidP="00702481">
      <w:r w:rsidRPr="00702481">
        <w:t>Հաշվիչի աշխատանքի դադարեցման համար շատ դանդաղ փակեք անջատիչ սարքը հաշվիչից հետո։  Ռոտորները պետք է ամբողջությամբ կանգնեն: Եթե ​​ռոտորները շարունակում են պտտվել, ստուգեք անջատիչ սարքը արտահոսքի համար:</w:t>
      </w:r>
    </w:p>
    <w:p w:rsidR="00702481" w:rsidRPr="00702481" w:rsidRDefault="00702481" w:rsidP="00702481">
      <w:r w:rsidRPr="00702481">
        <w:t>Շատ դանդաղ փակեք անջատիչ սարքը հաշվիչից առաջ: Թուլացրեք գազի ճնշումը հաշվիչի մեջ:</w:t>
      </w:r>
    </w:p>
    <w:p w:rsidR="00702481" w:rsidRPr="00702481" w:rsidRDefault="00702481" w:rsidP="00702481">
      <w:r w:rsidRPr="00702481">
        <w:t>Գործարկման բոլոր դեպքերում և բոլոր փուլերում հաշվիչի միջով անցնող գազի հոսքի արագությունը ոչ մի դեպքում չպետք է գերազանցի հաշվիչի անձնագրում նշված առավելագույն հոսքի արագությունը (Qmax).</w:t>
      </w:r>
    </w:p>
    <w:p w:rsidR="00702481" w:rsidRPr="00702481" w:rsidRDefault="00702481" w:rsidP="00702481">
      <w:r w:rsidRPr="00702481">
        <w:t>Գ</w:t>
      </w:r>
      <w:r w:rsidRPr="00702481">
        <w:rPr>
          <w:rFonts w:eastAsia="Tahoma"/>
        </w:rPr>
        <w:t>ազի</w:t>
      </w:r>
      <w:r w:rsidRPr="00702481">
        <w:t xml:space="preserve"> </w:t>
      </w:r>
      <w:r w:rsidRPr="00702481">
        <w:rPr>
          <w:rFonts w:eastAsia="Tahoma"/>
        </w:rPr>
        <w:t>հոսքի</w:t>
      </w:r>
      <w:r w:rsidRPr="00702481">
        <w:t xml:space="preserve"> </w:t>
      </w:r>
      <w:r w:rsidRPr="00702481">
        <w:rPr>
          <w:rFonts w:eastAsia="Tahoma"/>
        </w:rPr>
        <w:t>ուղղությունը</w:t>
      </w:r>
      <w:r w:rsidRPr="00702481">
        <w:t xml:space="preserve"> </w:t>
      </w:r>
      <w:r w:rsidRPr="00702481">
        <w:rPr>
          <w:rFonts w:eastAsia="Tahoma"/>
        </w:rPr>
        <w:t>պետք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խստորեն</w:t>
      </w:r>
      <w:r w:rsidRPr="00702481">
        <w:t xml:space="preserve"> </w:t>
      </w:r>
      <w:r w:rsidRPr="00702481">
        <w:rPr>
          <w:rFonts w:eastAsia="Tahoma"/>
        </w:rPr>
        <w:t>համահունչ</w:t>
      </w:r>
      <w:r w:rsidRPr="00702481">
        <w:t xml:space="preserve"> </w:t>
      </w:r>
      <w:r w:rsidRPr="00702481">
        <w:rPr>
          <w:rFonts w:eastAsia="Tahoma"/>
        </w:rPr>
        <w:t>լինի</w:t>
      </w:r>
      <w:r w:rsidRPr="00702481">
        <w:t xml:space="preserve"> </w:t>
      </w:r>
      <w:r w:rsidRPr="00702481">
        <w:rPr>
          <w:rFonts w:eastAsia="Tahoma"/>
        </w:rPr>
        <w:t>ճշտիչի</w:t>
      </w:r>
      <w:r w:rsidRPr="00702481">
        <w:t xml:space="preserve"> </w:t>
      </w:r>
      <w:r w:rsidRPr="00702481">
        <w:rPr>
          <w:rFonts w:eastAsia="Tahoma"/>
        </w:rPr>
        <w:t>կափարիչի</w:t>
      </w:r>
      <w:r w:rsidRPr="00702481">
        <w:t xml:space="preserve"> </w:t>
      </w:r>
      <w:r w:rsidRPr="00702481">
        <w:rPr>
          <w:rFonts w:eastAsia="Tahoma"/>
        </w:rPr>
        <w:t>սլաքի հետ</w:t>
      </w:r>
      <w:r w:rsidRPr="00702481">
        <w:t xml:space="preserve">, </w:t>
      </w:r>
      <w:r w:rsidRPr="00702481">
        <w:rPr>
          <w:rFonts w:eastAsia="Tahoma"/>
        </w:rPr>
        <w:t>հակառակ</w:t>
      </w:r>
      <w:r w:rsidRPr="00702481">
        <w:t xml:space="preserve"> </w:t>
      </w:r>
      <w:r w:rsidRPr="00702481">
        <w:rPr>
          <w:rFonts w:eastAsia="Tahoma"/>
        </w:rPr>
        <w:t>դեպքում</w:t>
      </w:r>
      <w:r w:rsidRPr="00702481">
        <w:t xml:space="preserve"> </w:t>
      </w:r>
      <w:r w:rsidRPr="00702481">
        <w:rPr>
          <w:rFonts w:eastAsia="Tahoma"/>
        </w:rPr>
        <w:t>ռոտորները</w:t>
      </w:r>
      <w:r w:rsidRPr="00702481">
        <w:t xml:space="preserve"> </w:t>
      </w:r>
      <w:r w:rsidRPr="00702481">
        <w:rPr>
          <w:rFonts w:eastAsia="Tahoma"/>
        </w:rPr>
        <w:t>կպտտվեն</w:t>
      </w:r>
      <w:r w:rsidRPr="00702481">
        <w:t xml:space="preserve"> </w:t>
      </w:r>
      <w:r w:rsidRPr="00702481">
        <w:rPr>
          <w:rFonts w:eastAsia="Tahoma"/>
        </w:rPr>
        <w:t>հակառակ</w:t>
      </w:r>
      <w:r w:rsidRPr="00702481">
        <w:t xml:space="preserve"> </w:t>
      </w:r>
      <w:r w:rsidRPr="00702481">
        <w:rPr>
          <w:rFonts w:eastAsia="Tahoma"/>
        </w:rPr>
        <w:t>ուղղությամբ</w:t>
      </w:r>
      <w:r w:rsidRPr="00702481">
        <w:t xml:space="preserve">, </w:t>
      </w:r>
      <w:r w:rsidRPr="00702481">
        <w:rPr>
          <w:rFonts w:eastAsia="Tahoma"/>
        </w:rPr>
        <w:t>ինչը</w:t>
      </w:r>
      <w:r w:rsidRPr="00702481">
        <w:t xml:space="preserve"> </w:t>
      </w:r>
      <w:r w:rsidRPr="00702481">
        <w:rPr>
          <w:rFonts w:eastAsia="Tahoma"/>
        </w:rPr>
        <w:t>կարող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հանգեցնել</w:t>
      </w:r>
      <w:r w:rsidRPr="00702481">
        <w:t xml:space="preserve"> </w:t>
      </w:r>
      <w:r w:rsidRPr="00702481">
        <w:rPr>
          <w:rFonts w:eastAsia="Tahoma"/>
        </w:rPr>
        <w:t>«ԱՐՏԱՔԻՆ ՄԻՋԱՄՏՈՒԹՅՈՒՆ» հաղորդագրությանը և հաշվիչի անջատմանը</w:t>
      </w:r>
      <w:r w:rsidRPr="00702481">
        <w:t>:</w:t>
      </w:r>
    </w:p>
    <w:p w:rsidR="00702481" w:rsidRPr="00702481" w:rsidRDefault="00702481" w:rsidP="00702481">
      <w:pPr>
        <w:rPr>
          <w:rFonts w:eastAsia="Tahoma"/>
        </w:rPr>
      </w:pPr>
      <w:bookmarkStart w:id="29" w:name="_Toc222752615"/>
      <w:r w:rsidRPr="00702481">
        <w:rPr>
          <w:rFonts w:eastAsia="Tahoma"/>
        </w:rPr>
        <w:t>Տեխնիկական</w:t>
      </w:r>
      <w:r w:rsidRPr="00702481">
        <w:t xml:space="preserve"> </w:t>
      </w:r>
      <w:r w:rsidRPr="00702481">
        <w:rPr>
          <w:rFonts w:eastAsia="Tahoma"/>
        </w:rPr>
        <w:t>սպասարկումը և վերանորոգումը</w:t>
      </w:r>
      <w:bookmarkEnd w:id="29"/>
    </w:p>
    <w:p w:rsidR="00702481" w:rsidRPr="00702481" w:rsidRDefault="00702481" w:rsidP="00702481">
      <w:pPr>
        <w:rPr>
          <w:rFonts w:eastAsiaTheme="minorHAnsi"/>
        </w:rPr>
      </w:pPr>
      <w:r w:rsidRPr="00702481">
        <w:t>Հաշվիչները սպասարկող տեխնիկական անձնակազմը նախքան աշխատանքը սկսելը պետք է ուշադիր ուսումնասիրի սույն ձեռնարկը և պահպանի անվտանգության ընդհանուր կանոնները և գազի արդյունաբերության անվտանգության կանոնները:</w:t>
      </w:r>
    </w:p>
    <w:p w:rsidR="00702481" w:rsidRPr="00702481" w:rsidRDefault="00702481" w:rsidP="00702481"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վերանորոգումը</w:t>
      </w:r>
      <w:r w:rsidRPr="00702481">
        <w:t xml:space="preserve"> </w:t>
      </w:r>
      <w:r w:rsidRPr="00702481">
        <w:rPr>
          <w:rFonts w:eastAsia="Tahoma"/>
        </w:rPr>
        <w:t>պետք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իրականացվի արտադրողի կողմից։</w:t>
      </w:r>
      <w:r w:rsidRPr="00702481">
        <w:t xml:space="preserve"> </w:t>
      </w:r>
      <w:r w:rsidRPr="00702481">
        <w:rPr>
          <w:rFonts w:eastAsia="Tahoma"/>
        </w:rPr>
        <w:t>Հակառակ</w:t>
      </w:r>
      <w:r w:rsidRPr="00702481">
        <w:t xml:space="preserve"> </w:t>
      </w:r>
      <w:r w:rsidRPr="00702481">
        <w:rPr>
          <w:rFonts w:eastAsia="Tahoma"/>
        </w:rPr>
        <w:t>դեպքում</w:t>
      </w:r>
      <w:r w:rsidRPr="00702481">
        <w:t xml:space="preserve"> </w:t>
      </w:r>
      <w:r w:rsidRPr="00702481">
        <w:rPr>
          <w:rFonts w:eastAsia="Tahoma"/>
        </w:rPr>
        <w:t>արտադրողի</w:t>
      </w:r>
      <w:r w:rsidRPr="00702481">
        <w:t xml:space="preserve"> </w:t>
      </w:r>
      <w:r w:rsidRPr="00702481">
        <w:rPr>
          <w:rFonts w:eastAsia="Tahoma"/>
        </w:rPr>
        <w:t>երաշխիքային</w:t>
      </w:r>
      <w:r w:rsidRPr="00702481">
        <w:t xml:space="preserve"> </w:t>
      </w:r>
      <w:r w:rsidRPr="00702481">
        <w:rPr>
          <w:rFonts w:eastAsia="Tahoma"/>
        </w:rPr>
        <w:t>պարտավորությունները</w:t>
      </w:r>
      <w:r w:rsidRPr="00702481">
        <w:t xml:space="preserve"> </w:t>
      </w:r>
      <w:r w:rsidRPr="00702481">
        <w:rPr>
          <w:rFonts w:eastAsia="Tahoma"/>
        </w:rPr>
        <w:t>չեն</w:t>
      </w:r>
      <w:r w:rsidRPr="00702481">
        <w:t xml:space="preserve"> </w:t>
      </w:r>
      <w:r w:rsidRPr="00702481">
        <w:rPr>
          <w:rFonts w:eastAsia="Tahoma"/>
        </w:rPr>
        <w:t>լինի</w:t>
      </w:r>
      <w:r w:rsidRPr="00702481">
        <w:t xml:space="preserve"> </w:t>
      </w:r>
      <w:r w:rsidRPr="00702481">
        <w:rPr>
          <w:rFonts w:eastAsia="Tahoma"/>
        </w:rPr>
        <w:t>վավեր</w:t>
      </w:r>
      <w:r w:rsidRPr="00702481">
        <w:t>:</w:t>
      </w:r>
    </w:p>
    <w:p w:rsidR="00702481" w:rsidRPr="00702481" w:rsidRDefault="00702481" w:rsidP="00702481">
      <w:pPr>
        <w:rPr>
          <w:rFonts w:eastAsia="Tahoma"/>
        </w:rPr>
      </w:pPr>
      <w:bookmarkStart w:id="30" w:name="_Toc222752616"/>
      <w:r w:rsidRPr="00702481">
        <w:rPr>
          <w:rFonts w:eastAsia="Tahoma"/>
        </w:rPr>
        <w:t>Պահպանման</w:t>
      </w:r>
      <w:r w:rsidRPr="00702481">
        <w:t xml:space="preserve"> </w:t>
      </w:r>
      <w:r w:rsidRPr="00702481">
        <w:rPr>
          <w:rFonts w:eastAsia="Tahoma"/>
        </w:rPr>
        <w:t>պայմանները</w:t>
      </w:r>
      <w:bookmarkEnd w:id="30"/>
    </w:p>
    <w:p w:rsidR="00702481" w:rsidRPr="00702481" w:rsidRDefault="00702481" w:rsidP="00702481">
      <w:pPr>
        <w:rPr>
          <w:rFonts w:eastAsiaTheme="minorHAnsi"/>
        </w:rPr>
      </w:pPr>
      <w:r w:rsidRPr="00702481">
        <w:rPr>
          <w:rFonts w:eastAsia="Tahoma"/>
        </w:rPr>
        <w:t>Հաշվիչները</w:t>
      </w:r>
      <w:r w:rsidRPr="00702481">
        <w:t xml:space="preserve"> </w:t>
      </w:r>
      <w:r w:rsidRPr="00702481">
        <w:rPr>
          <w:rFonts w:eastAsia="Tahoma"/>
        </w:rPr>
        <w:t>փաթեթավորված</w:t>
      </w:r>
      <w:r w:rsidRPr="00702481">
        <w:t xml:space="preserve"> </w:t>
      </w:r>
      <w:r w:rsidRPr="00702481">
        <w:rPr>
          <w:rFonts w:eastAsia="Tahoma"/>
        </w:rPr>
        <w:t>ձևով</w:t>
      </w:r>
      <w:r w:rsidRPr="00702481">
        <w:t xml:space="preserve"> </w:t>
      </w:r>
      <w:r w:rsidRPr="00702481">
        <w:rPr>
          <w:rFonts w:eastAsia="Tahoma"/>
        </w:rPr>
        <w:t>պետք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պահվեն</w:t>
      </w:r>
      <w:r w:rsidRPr="00702481">
        <w:t xml:space="preserve"> B3 </w:t>
      </w:r>
      <w:r w:rsidRPr="00702481">
        <w:rPr>
          <w:rFonts w:eastAsia="Tahoma"/>
        </w:rPr>
        <w:t>պահպանման</w:t>
      </w:r>
      <w:r w:rsidRPr="00702481">
        <w:t xml:space="preserve"> </w:t>
      </w:r>
      <w:r w:rsidRPr="00702481">
        <w:rPr>
          <w:rFonts w:eastAsia="Tahoma"/>
        </w:rPr>
        <w:t>պայմաններին</w:t>
      </w:r>
      <w:r w:rsidRPr="00702481">
        <w:t xml:space="preserve"> </w:t>
      </w:r>
      <w:r w:rsidRPr="00702481">
        <w:rPr>
          <w:rFonts w:eastAsia="Tahoma"/>
        </w:rPr>
        <w:t>համապատասխան՝</w:t>
      </w:r>
      <w:r w:rsidRPr="00702481">
        <w:t xml:space="preserve"> </w:t>
      </w:r>
      <w:r w:rsidRPr="00702481">
        <w:rPr>
          <w:rFonts w:eastAsia="Tahoma"/>
        </w:rPr>
        <w:t>համաձայն</w:t>
      </w:r>
      <w:r w:rsidRPr="00702481">
        <w:t xml:space="preserve"> </w:t>
      </w:r>
      <w:r w:rsidRPr="00702481">
        <w:rPr>
          <w:rFonts w:eastAsia="Tahoma"/>
        </w:rPr>
        <w:t>ԳՕՍՏ</w:t>
      </w:r>
      <w:r w:rsidRPr="00702481">
        <w:t xml:space="preserve"> </w:t>
      </w:r>
      <w:r w:rsidRPr="00702481">
        <w:rPr>
          <w:rFonts w:eastAsia="Tahoma"/>
        </w:rPr>
        <w:t>Ռ</w:t>
      </w:r>
      <w:r w:rsidRPr="00702481">
        <w:t xml:space="preserve"> 52931-</w:t>
      </w:r>
      <w:r w:rsidRPr="00702481">
        <w:rPr>
          <w:rFonts w:eastAsia="Tahoma"/>
        </w:rPr>
        <w:t>ի</w:t>
      </w:r>
      <w:r w:rsidRPr="00702481">
        <w:t>:</w:t>
      </w:r>
    </w:p>
    <w:p w:rsidR="00702481" w:rsidRPr="00702481" w:rsidRDefault="00702481" w:rsidP="00702481">
      <w:r w:rsidRPr="00702481">
        <w:rPr>
          <w:rFonts w:eastAsia="Tahoma"/>
        </w:rPr>
        <w:t>Պահեստային</w:t>
      </w:r>
      <w:r w:rsidRPr="00702481">
        <w:t xml:space="preserve"> </w:t>
      </w:r>
      <w:r w:rsidRPr="00702481">
        <w:rPr>
          <w:rFonts w:eastAsia="Tahoma"/>
        </w:rPr>
        <w:t>սենյակը</w:t>
      </w:r>
      <w:r w:rsidRPr="00702481">
        <w:t xml:space="preserve"> </w:t>
      </w:r>
      <w:r w:rsidRPr="00702481">
        <w:rPr>
          <w:rFonts w:eastAsia="Tahoma"/>
        </w:rPr>
        <w:t>պետք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զերծ</w:t>
      </w:r>
      <w:r w:rsidRPr="00702481">
        <w:t xml:space="preserve"> </w:t>
      </w:r>
      <w:r w:rsidRPr="00702481">
        <w:rPr>
          <w:rFonts w:eastAsia="Tahoma"/>
        </w:rPr>
        <w:t>լինի</w:t>
      </w:r>
      <w:r w:rsidRPr="00702481">
        <w:t xml:space="preserve"> </w:t>
      </w:r>
      <w:r w:rsidRPr="00702481">
        <w:rPr>
          <w:rFonts w:eastAsia="Tahoma"/>
        </w:rPr>
        <w:t>փոշուց</w:t>
      </w:r>
      <w:r w:rsidRPr="00702481">
        <w:t xml:space="preserve">, </w:t>
      </w:r>
      <w:r w:rsidRPr="00702481">
        <w:rPr>
          <w:rFonts w:eastAsia="Tahoma"/>
        </w:rPr>
        <w:t>թթվային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ալկալային</w:t>
      </w:r>
      <w:r w:rsidRPr="00702481">
        <w:t xml:space="preserve"> </w:t>
      </w:r>
      <w:r w:rsidRPr="00702481">
        <w:rPr>
          <w:rFonts w:eastAsia="Tahoma"/>
        </w:rPr>
        <w:t>գոլորշիներից</w:t>
      </w:r>
      <w:r w:rsidRPr="00702481">
        <w:t xml:space="preserve">, </w:t>
      </w:r>
      <w:r w:rsidRPr="00702481">
        <w:rPr>
          <w:rFonts w:eastAsia="Tahoma"/>
        </w:rPr>
        <w:t>ագրեսիվ</w:t>
      </w:r>
      <w:r w:rsidRPr="00702481">
        <w:t xml:space="preserve"> </w:t>
      </w:r>
      <w:r w:rsidRPr="00702481">
        <w:rPr>
          <w:rFonts w:eastAsia="Tahoma"/>
        </w:rPr>
        <w:t>գազերից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այլ</w:t>
      </w:r>
      <w:r w:rsidRPr="00702481">
        <w:t xml:space="preserve"> </w:t>
      </w:r>
      <w:r w:rsidRPr="00702481">
        <w:rPr>
          <w:rFonts w:eastAsia="Tahoma"/>
        </w:rPr>
        <w:t>վնասակար</w:t>
      </w:r>
      <w:r w:rsidRPr="00702481">
        <w:t xml:space="preserve"> </w:t>
      </w:r>
      <w:r w:rsidRPr="00702481">
        <w:rPr>
          <w:rFonts w:eastAsia="Tahoma"/>
        </w:rPr>
        <w:t>կեղտերից</w:t>
      </w:r>
      <w:r w:rsidRPr="00702481">
        <w:t xml:space="preserve">, </w:t>
      </w:r>
      <w:r w:rsidRPr="00702481">
        <w:rPr>
          <w:rFonts w:eastAsia="Tahoma"/>
        </w:rPr>
        <w:t>որոնք</w:t>
      </w:r>
      <w:r w:rsidRPr="00702481">
        <w:t xml:space="preserve"> </w:t>
      </w:r>
      <w:r w:rsidRPr="00702481">
        <w:rPr>
          <w:rFonts w:eastAsia="Tahoma"/>
        </w:rPr>
        <w:t>կոռոզիա</w:t>
      </w:r>
      <w:r w:rsidRPr="00702481">
        <w:t xml:space="preserve"> </w:t>
      </w:r>
      <w:r w:rsidRPr="00702481">
        <w:rPr>
          <w:rFonts w:eastAsia="Tahoma"/>
        </w:rPr>
        <w:t>են</w:t>
      </w:r>
      <w:r w:rsidRPr="00702481">
        <w:t xml:space="preserve"> </w:t>
      </w:r>
      <w:r w:rsidRPr="00702481">
        <w:rPr>
          <w:rFonts w:eastAsia="Tahoma"/>
        </w:rPr>
        <w:t>առաջացնում</w:t>
      </w:r>
      <w:r w:rsidRPr="00702481">
        <w:t>:</w:t>
      </w:r>
    </w:p>
    <w:p w:rsidR="00702481" w:rsidRPr="00702481" w:rsidRDefault="00702481" w:rsidP="00702481">
      <w:pPr>
        <w:rPr>
          <w:rFonts w:eastAsia="Tahoma"/>
        </w:rPr>
      </w:pPr>
      <w:bookmarkStart w:id="31" w:name="_Toc222752617"/>
      <w:r w:rsidRPr="00702481">
        <w:rPr>
          <w:rFonts w:eastAsia="Tahoma"/>
        </w:rPr>
        <w:t>Երաշխիքային</w:t>
      </w:r>
      <w:r w:rsidRPr="00702481">
        <w:t xml:space="preserve"> </w:t>
      </w:r>
      <w:r w:rsidRPr="00702481">
        <w:rPr>
          <w:rFonts w:eastAsia="Tahoma"/>
        </w:rPr>
        <w:t>պարտավորությունները</w:t>
      </w:r>
      <w:bookmarkEnd w:id="31"/>
    </w:p>
    <w:p w:rsidR="00702481" w:rsidRPr="00702481" w:rsidRDefault="00702481" w:rsidP="00702481">
      <w:pPr>
        <w:rPr>
          <w:rFonts w:eastAsiaTheme="minorHAnsi"/>
        </w:rPr>
      </w:pPr>
      <w:r w:rsidRPr="00702481">
        <w:rPr>
          <w:rFonts w:eastAsia="Tahoma"/>
        </w:rPr>
        <w:t>Շահագործման</w:t>
      </w:r>
      <w:r w:rsidRPr="00702481">
        <w:t xml:space="preserve"> </w:t>
      </w:r>
      <w:r w:rsidRPr="00702481">
        <w:rPr>
          <w:rFonts w:eastAsia="Tahoma"/>
        </w:rPr>
        <w:t>երաշխիքային</w:t>
      </w:r>
      <w:r w:rsidRPr="00702481">
        <w:t xml:space="preserve"> </w:t>
      </w:r>
      <w:r w:rsidRPr="00702481">
        <w:rPr>
          <w:rFonts w:eastAsia="Tahoma"/>
        </w:rPr>
        <w:t>ժամկետը</w:t>
      </w:r>
      <w:r w:rsidRPr="00702481">
        <w:t xml:space="preserve"> 6 </w:t>
      </w:r>
      <w:r w:rsidRPr="00702481">
        <w:rPr>
          <w:rFonts w:eastAsia="Tahoma"/>
        </w:rPr>
        <w:t>ամիս</w:t>
      </w:r>
      <w:r w:rsidRPr="00702481">
        <w:t xml:space="preserve"> </w:t>
      </w:r>
      <w:r w:rsidRPr="00702481">
        <w:rPr>
          <w:rFonts w:eastAsia="Tahoma"/>
        </w:rPr>
        <w:t>է՝</w:t>
      </w:r>
      <w:r w:rsidRPr="00702481">
        <w:t xml:space="preserve"> </w:t>
      </w:r>
      <w:r w:rsidRPr="00702481">
        <w:rPr>
          <w:rFonts w:eastAsia="Tahoma"/>
        </w:rPr>
        <w:t>սպառողի</w:t>
      </w:r>
      <w:r w:rsidRPr="00702481">
        <w:t xml:space="preserve"> </w:t>
      </w:r>
      <w:r w:rsidRPr="00702481">
        <w:rPr>
          <w:rFonts w:eastAsia="Tahoma"/>
        </w:rPr>
        <w:t>կոխմից</w:t>
      </w:r>
      <w:r w:rsidRPr="00702481">
        <w:t xml:space="preserve"> </w:t>
      </w:r>
      <w:r w:rsidRPr="00702481">
        <w:rPr>
          <w:rFonts w:eastAsia="Tahoma"/>
        </w:rPr>
        <w:t>սույն</w:t>
      </w:r>
      <w:r w:rsidRPr="00702481">
        <w:t xml:space="preserve"> </w:t>
      </w:r>
      <w:r w:rsidRPr="00702481">
        <w:rPr>
          <w:rFonts w:eastAsia="Tahoma"/>
        </w:rPr>
        <w:t>անձնագրում</w:t>
      </w:r>
      <w:r w:rsidRPr="00702481">
        <w:t xml:space="preserve"> </w:t>
      </w:r>
      <w:r w:rsidRPr="00702481">
        <w:rPr>
          <w:rFonts w:eastAsia="Tahoma"/>
        </w:rPr>
        <w:t>նշված</w:t>
      </w:r>
      <w:r w:rsidRPr="00702481">
        <w:t xml:space="preserve"> </w:t>
      </w:r>
      <w:r w:rsidRPr="00702481">
        <w:rPr>
          <w:rFonts w:eastAsia="Tahoma"/>
        </w:rPr>
        <w:t>տեղադրման</w:t>
      </w:r>
      <w:r w:rsidRPr="00702481">
        <w:t xml:space="preserve">, </w:t>
      </w:r>
      <w:r w:rsidRPr="00702481">
        <w:rPr>
          <w:rFonts w:eastAsia="Tahoma"/>
        </w:rPr>
        <w:t>շահագործման</w:t>
      </w:r>
      <w:r w:rsidRPr="00702481">
        <w:t xml:space="preserve">, </w:t>
      </w:r>
      <w:r w:rsidRPr="00702481">
        <w:rPr>
          <w:rFonts w:eastAsia="Tahoma"/>
        </w:rPr>
        <w:t>պահպանման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տեղափոխման</w:t>
      </w:r>
      <w:r w:rsidRPr="00702481">
        <w:t xml:space="preserve"> </w:t>
      </w:r>
      <w:r w:rsidRPr="00702481">
        <w:rPr>
          <w:rFonts w:eastAsia="Tahoma"/>
        </w:rPr>
        <w:t>պայմանները</w:t>
      </w:r>
      <w:r w:rsidRPr="00702481">
        <w:t xml:space="preserve"> </w:t>
      </w:r>
      <w:r w:rsidRPr="00702481">
        <w:rPr>
          <w:rFonts w:eastAsia="Tahoma"/>
        </w:rPr>
        <w:t>պահպանելու</w:t>
      </w:r>
      <w:r w:rsidRPr="00702481">
        <w:t xml:space="preserve"> </w:t>
      </w:r>
      <w:r w:rsidRPr="00702481">
        <w:rPr>
          <w:rFonts w:eastAsia="Tahoma"/>
        </w:rPr>
        <w:t>դեպքում։</w:t>
      </w:r>
      <w:r w:rsidRPr="00702481">
        <w:t xml:space="preserve"> </w:t>
      </w:r>
      <w:r w:rsidRPr="00702481">
        <w:rPr>
          <w:rFonts w:eastAsia="Tahoma"/>
        </w:rPr>
        <w:t>Եթե</w:t>
      </w:r>
      <w:r w:rsidRPr="00702481">
        <w:t xml:space="preserve"> </w:t>
      </w:r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մեջ</w:t>
      </w:r>
      <w:r w:rsidRPr="00702481">
        <w:t xml:space="preserve"> </w:t>
      </w:r>
      <w:r w:rsidRPr="00702481">
        <w:rPr>
          <w:rFonts w:eastAsia="Tahoma"/>
        </w:rPr>
        <w:t>հայտնաբերվում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արտադրական</w:t>
      </w:r>
      <w:r w:rsidRPr="00702481">
        <w:t xml:space="preserve"> </w:t>
      </w:r>
      <w:r w:rsidRPr="00702481">
        <w:rPr>
          <w:rFonts w:eastAsia="Tahoma"/>
        </w:rPr>
        <w:t>անսարքություն</w:t>
      </w:r>
      <w:r w:rsidRPr="00702481">
        <w:t xml:space="preserve">, </w:t>
      </w:r>
      <w:r w:rsidRPr="00702481">
        <w:rPr>
          <w:rFonts w:eastAsia="Tahoma"/>
        </w:rPr>
        <w:t>արտադրողը</w:t>
      </w:r>
      <w:r w:rsidRPr="00702481">
        <w:t xml:space="preserve"> </w:t>
      </w:r>
      <w:r w:rsidRPr="00702481">
        <w:rPr>
          <w:rFonts w:eastAsia="Tahoma"/>
        </w:rPr>
        <w:t>պարտավորվում</w:t>
      </w:r>
      <w:r w:rsidRPr="00702481">
        <w:t xml:space="preserve"> </w:t>
      </w:r>
      <w:r w:rsidRPr="00702481">
        <w:rPr>
          <w:rFonts w:eastAsia="Tahoma"/>
        </w:rPr>
        <w:t>է</w:t>
      </w:r>
      <w:r w:rsidRPr="00702481">
        <w:t xml:space="preserve"> </w:t>
      </w:r>
      <w:r w:rsidRPr="00702481">
        <w:rPr>
          <w:rFonts w:eastAsia="Tahoma"/>
        </w:rPr>
        <w:t>իրականացնել</w:t>
      </w:r>
      <w:r w:rsidRPr="00702481">
        <w:t xml:space="preserve"> </w:t>
      </w:r>
      <w:r w:rsidRPr="00702481">
        <w:rPr>
          <w:rFonts w:eastAsia="Tahoma"/>
        </w:rPr>
        <w:t>անսարք</w:t>
      </w:r>
      <w:r w:rsidRPr="00702481">
        <w:t xml:space="preserve"> </w:t>
      </w:r>
      <w:r w:rsidRPr="00702481">
        <w:rPr>
          <w:rFonts w:eastAsia="Tahoma"/>
        </w:rPr>
        <w:t>գազի</w:t>
      </w:r>
      <w:r w:rsidRPr="00702481">
        <w:t xml:space="preserve"> </w:t>
      </w:r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երաշխիքային</w:t>
      </w:r>
      <w:r w:rsidRPr="00702481">
        <w:t xml:space="preserve"> </w:t>
      </w:r>
      <w:r w:rsidRPr="00702481">
        <w:rPr>
          <w:rFonts w:eastAsia="Tahoma"/>
        </w:rPr>
        <w:t>վերանորոգում</w:t>
      </w:r>
      <w:r w:rsidRPr="00702481">
        <w:t xml:space="preserve"> </w:t>
      </w:r>
      <w:r w:rsidRPr="00702481">
        <w:rPr>
          <w:rFonts w:eastAsia="Tahoma"/>
        </w:rPr>
        <w:t>կամ</w:t>
      </w:r>
      <w:r w:rsidRPr="00702481">
        <w:t xml:space="preserve"> </w:t>
      </w:r>
      <w:r w:rsidRPr="00702481">
        <w:rPr>
          <w:rFonts w:eastAsia="Tahoma"/>
        </w:rPr>
        <w:t>փոխարինում։</w:t>
      </w:r>
    </w:p>
    <w:p w:rsidR="00702481" w:rsidRPr="00702481" w:rsidRDefault="00702481" w:rsidP="00702481">
      <w:r w:rsidRPr="00702481">
        <w:rPr>
          <w:rFonts w:eastAsia="Tahoma"/>
        </w:rPr>
        <w:t>Երաշխիքը</w:t>
      </w:r>
      <w:r w:rsidRPr="00702481">
        <w:t xml:space="preserve"> </w:t>
      </w:r>
      <w:r w:rsidRPr="00702481">
        <w:rPr>
          <w:rFonts w:eastAsia="Tahoma"/>
        </w:rPr>
        <w:t>չի</w:t>
      </w:r>
      <w:r w:rsidRPr="00702481">
        <w:t xml:space="preserve"> </w:t>
      </w:r>
      <w:r w:rsidRPr="00702481">
        <w:rPr>
          <w:rFonts w:eastAsia="Tahoma"/>
        </w:rPr>
        <w:t>տարածվում</w:t>
      </w:r>
      <w:r w:rsidRPr="00702481">
        <w:t xml:space="preserve"> </w:t>
      </w:r>
      <w:r w:rsidRPr="00702481">
        <w:rPr>
          <w:rFonts w:eastAsia="Tahoma"/>
        </w:rPr>
        <w:t>հետևյալի</w:t>
      </w:r>
      <w:r w:rsidRPr="00702481">
        <w:t xml:space="preserve"> </w:t>
      </w:r>
      <w:r w:rsidRPr="00702481">
        <w:rPr>
          <w:rFonts w:eastAsia="Tahoma"/>
        </w:rPr>
        <w:t>վրա</w:t>
      </w:r>
      <w:r w:rsidRPr="00702481">
        <w:t>.</w:t>
      </w:r>
    </w:p>
    <w:p w:rsidR="00702481" w:rsidRPr="00702481" w:rsidRDefault="00702481" w:rsidP="00702481">
      <w:r w:rsidRPr="00702481">
        <w:rPr>
          <w:rFonts w:eastAsia="Tahoma"/>
        </w:rPr>
        <w:t>արտադրողի</w:t>
      </w:r>
      <w:r w:rsidRPr="00702481">
        <w:t xml:space="preserve"> (</w:t>
      </w:r>
      <w:r w:rsidRPr="00702481">
        <w:rPr>
          <w:rFonts w:eastAsia="Tahoma"/>
        </w:rPr>
        <w:t>ստուգաչափողի</w:t>
      </w:r>
      <w:r w:rsidRPr="00702481">
        <w:t xml:space="preserve">) </w:t>
      </w:r>
      <w:r w:rsidRPr="00702481">
        <w:rPr>
          <w:rFonts w:eastAsia="Tahoma"/>
        </w:rPr>
        <w:t>կնիքների</w:t>
      </w:r>
      <w:r w:rsidRPr="00702481">
        <w:t xml:space="preserve"> </w:t>
      </w:r>
      <w:r w:rsidRPr="00702481">
        <w:rPr>
          <w:rFonts w:eastAsia="Tahoma"/>
        </w:rPr>
        <w:t>խախտում</w:t>
      </w:r>
      <w:r w:rsidRPr="00702481">
        <w:t>,</w:t>
      </w:r>
    </w:p>
    <w:p w:rsidR="00702481" w:rsidRPr="00702481" w:rsidRDefault="00702481" w:rsidP="00702481">
      <w:r w:rsidRPr="00702481">
        <w:rPr>
          <w:rFonts w:eastAsia="Tahoma"/>
        </w:rPr>
        <w:t>անձնագրի</w:t>
      </w:r>
      <w:r w:rsidRPr="00702481">
        <w:t xml:space="preserve"> </w:t>
      </w:r>
      <w:r w:rsidRPr="00702481">
        <w:rPr>
          <w:rFonts w:eastAsia="Tahoma"/>
        </w:rPr>
        <w:t>բացակայություն</w:t>
      </w:r>
      <w:r w:rsidRPr="00702481">
        <w:t>,</w:t>
      </w:r>
    </w:p>
    <w:p w:rsidR="00702481" w:rsidRPr="00702481" w:rsidRDefault="00702481" w:rsidP="00702481"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մեխանիկական</w:t>
      </w:r>
      <w:r w:rsidRPr="00702481">
        <w:t xml:space="preserve"> </w:t>
      </w:r>
      <w:r w:rsidRPr="00702481">
        <w:rPr>
          <w:rFonts w:eastAsia="Tahoma"/>
        </w:rPr>
        <w:t>վնասվածքներ</w:t>
      </w:r>
      <w:r w:rsidRPr="00702481">
        <w:t xml:space="preserve"> (</w:t>
      </w:r>
      <w:r w:rsidRPr="00702481">
        <w:rPr>
          <w:rFonts w:eastAsia="Tahoma"/>
        </w:rPr>
        <w:t>ճաքեր</w:t>
      </w:r>
      <w:r w:rsidRPr="00702481">
        <w:t xml:space="preserve">, </w:t>
      </w:r>
      <w:r w:rsidRPr="00702481">
        <w:rPr>
          <w:rFonts w:eastAsia="Tahoma"/>
        </w:rPr>
        <w:t>փորվածքներ</w:t>
      </w:r>
      <w:r w:rsidRPr="00702481">
        <w:t xml:space="preserve">,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այլն</w:t>
      </w:r>
      <w:r w:rsidRPr="00702481">
        <w:t>),</w:t>
      </w:r>
    </w:p>
    <w:p w:rsidR="00702481" w:rsidRPr="00702481" w:rsidRDefault="00702481" w:rsidP="00702481">
      <w:r w:rsidRPr="00702481">
        <w:rPr>
          <w:rFonts w:eastAsia="Tahoma"/>
        </w:rPr>
        <w:t>զոդման</w:t>
      </w:r>
      <w:r w:rsidRPr="00702481">
        <w:t xml:space="preserve"> </w:t>
      </w:r>
      <w:r w:rsidRPr="00702481">
        <w:rPr>
          <w:rFonts w:eastAsia="Tahoma"/>
        </w:rPr>
        <w:t>հետևանքով</w:t>
      </w:r>
      <w:r w:rsidRPr="00702481">
        <w:t xml:space="preserve"> </w:t>
      </w:r>
      <w:r w:rsidRPr="00702481">
        <w:rPr>
          <w:rFonts w:eastAsia="Tahoma"/>
        </w:rPr>
        <w:t>առաջացած</w:t>
      </w:r>
      <w:r w:rsidRPr="00702481">
        <w:t xml:space="preserve"> </w:t>
      </w:r>
      <w:r w:rsidRPr="00702481">
        <w:rPr>
          <w:rFonts w:eastAsia="Tahoma"/>
        </w:rPr>
        <w:t>վնասվածքներ</w:t>
      </w:r>
      <w:r w:rsidRPr="00702481">
        <w:t>,</w:t>
      </w:r>
    </w:p>
    <w:p w:rsidR="00702481" w:rsidRPr="00702481" w:rsidRDefault="00702481" w:rsidP="00702481"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իրանի</w:t>
      </w:r>
      <w:r w:rsidRPr="00702481">
        <w:t xml:space="preserve"> </w:t>
      </w:r>
      <w:r w:rsidRPr="00702481">
        <w:rPr>
          <w:rFonts w:eastAsia="Tahoma"/>
        </w:rPr>
        <w:t>երկրաչափական</w:t>
      </w:r>
      <w:r w:rsidRPr="00702481">
        <w:t xml:space="preserve"> </w:t>
      </w:r>
      <w:r w:rsidRPr="00702481">
        <w:rPr>
          <w:rFonts w:eastAsia="Tahoma"/>
        </w:rPr>
        <w:t>չափերի</w:t>
      </w:r>
      <w:r w:rsidRPr="00702481">
        <w:t xml:space="preserve"> </w:t>
      </w:r>
      <w:r w:rsidRPr="00702481">
        <w:rPr>
          <w:rFonts w:eastAsia="Tahoma"/>
        </w:rPr>
        <w:t>խախտում</w:t>
      </w:r>
      <w:r w:rsidRPr="00702481">
        <w:t>,</w:t>
      </w:r>
    </w:p>
    <w:p w:rsidR="00702481" w:rsidRPr="00702481" w:rsidRDefault="00702481" w:rsidP="00702481">
      <w:r w:rsidRPr="00702481">
        <w:rPr>
          <w:rFonts w:eastAsia="Tahoma"/>
        </w:rPr>
        <w:t>բացօթյա</w:t>
      </w:r>
      <w:r w:rsidRPr="00702481">
        <w:t xml:space="preserve">, </w:t>
      </w:r>
      <w:r w:rsidRPr="00702481">
        <w:rPr>
          <w:rFonts w:eastAsia="Tahoma"/>
        </w:rPr>
        <w:t>առանց</w:t>
      </w:r>
      <w:r w:rsidRPr="00702481">
        <w:t xml:space="preserve"> </w:t>
      </w:r>
      <w:r w:rsidRPr="00702481">
        <w:rPr>
          <w:rFonts w:eastAsia="Tahoma"/>
        </w:rPr>
        <w:t>պահարանի</w:t>
      </w:r>
      <w:r w:rsidRPr="00702481">
        <w:t xml:space="preserve"> կամ ծածկի </w:t>
      </w:r>
      <w:r w:rsidRPr="00702481">
        <w:rPr>
          <w:rFonts w:eastAsia="Tahoma"/>
        </w:rPr>
        <w:t>տեղադրում</w:t>
      </w:r>
      <w:r w:rsidRPr="00702481">
        <w:t>,</w:t>
      </w:r>
    </w:p>
    <w:p w:rsidR="00702481" w:rsidRPr="00702481" w:rsidRDefault="00702481" w:rsidP="00702481">
      <w:r w:rsidRPr="00702481">
        <w:rPr>
          <w:rFonts w:eastAsia="Tahoma"/>
        </w:rPr>
        <w:lastRenderedPageBreak/>
        <w:t>չարտոնված</w:t>
      </w:r>
      <w:r w:rsidRPr="00702481">
        <w:t xml:space="preserve"> </w:t>
      </w:r>
      <w:r w:rsidRPr="00702481">
        <w:rPr>
          <w:rFonts w:eastAsia="Tahoma"/>
        </w:rPr>
        <w:t>միջամտություն</w:t>
      </w:r>
      <w:r w:rsidRPr="00702481">
        <w:t>,</w:t>
      </w:r>
    </w:p>
    <w:p w:rsidR="00702481" w:rsidRPr="00702481" w:rsidRDefault="00702481" w:rsidP="00702481">
      <w:r w:rsidRPr="00702481">
        <w:rPr>
          <w:rFonts w:eastAsia="Tahoma"/>
        </w:rPr>
        <w:t>ինքնուրույն</w:t>
      </w:r>
      <w:r w:rsidRPr="00702481">
        <w:t xml:space="preserve"> </w:t>
      </w:r>
      <w:r w:rsidRPr="00702481">
        <w:rPr>
          <w:rFonts w:eastAsia="Tahoma"/>
        </w:rPr>
        <w:t>վերանորոգման</w:t>
      </w:r>
      <w:r w:rsidRPr="00702481">
        <w:t xml:space="preserve"> </w:t>
      </w:r>
      <w:r w:rsidRPr="00702481">
        <w:rPr>
          <w:rFonts w:eastAsia="Tahoma"/>
        </w:rPr>
        <w:t>դեպքեր</w:t>
      </w:r>
      <w:r w:rsidRPr="00702481">
        <w:t>,</w:t>
      </w:r>
    </w:p>
    <w:p w:rsidR="00702481" w:rsidRPr="00702481" w:rsidRDefault="00702481" w:rsidP="00702481">
      <w:r w:rsidRPr="00702481">
        <w:rPr>
          <w:rFonts w:eastAsia="Tahoma"/>
        </w:rPr>
        <w:t>հաշվիչի</w:t>
      </w:r>
      <w:r w:rsidRPr="00702481">
        <w:t xml:space="preserve"> </w:t>
      </w:r>
      <w:r w:rsidRPr="00702481">
        <w:rPr>
          <w:rFonts w:eastAsia="Tahoma"/>
        </w:rPr>
        <w:t>ներսում</w:t>
      </w:r>
      <w:r w:rsidRPr="00702481">
        <w:t xml:space="preserve"> </w:t>
      </w:r>
      <w:r w:rsidRPr="00702481">
        <w:rPr>
          <w:rFonts w:eastAsia="Tahoma"/>
        </w:rPr>
        <w:t>ժանգի</w:t>
      </w:r>
      <w:r w:rsidRPr="00702481">
        <w:t xml:space="preserve">, </w:t>
      </w:r>
      <w:r w:rsidRPr="00702481">
        <w:rPr>
          <w:rFonts w:eastAsia="Tahoma"/>
        </w:rPr>
        <w:t>ավազի</w:t>
      </w:r>
      <w:r w:rsidRPr="00702481">
        <w:t xml:space="preserve">, </w:t>
      </w:r>
      <w:r w:rsidRPr="00702481">
        <w:rPr>
          <w:rFonts w:eastAsia="Tahoma"/>
        </w:rPr>
        <w:t>ջրի</w:t>
      </w:r>
      <w:r w:rsidRPr="00702481">
        <w:t xml:space="preserve"> </w:t>
      </w:r>
      <w:r w:rsidRPr="00702481">
        <w:rPr>
          <w:rFonts w:eastAsia="Tahoma"/>
        </w:rPr>
        <w:t>և</w:t>
      </w:r>
      <w:r w:rsidRPr="00702481">
        <w:t xml:space="preserve"> </w:t>
      </w:r>
      <w:r w:rsidRPr="00702481">
        <w:rPr>
          <w:rFonts w:eastAsia="Tahoma"/>
        </w:rPr>
        <w:t>այլնի</w:t>
      </w:r>
      <w:r w:rsidRPr="00702481">
        <w:t xml:space="preserve"> </w:t>
      </w:r>
      <w:r w:rsidRPr="00702481">
        <w:rPr>
          <w:rFonts w:eastAsia="Tahoma"/>
        </w:rPr>
        <w:t>առկայություն։</w:t>
      </w:r>
    </w:p>
    <w:p w:rsidR="00702481" w:rsidRPr="00702481" w:rsidRDefault="00702481" w:rsidP="00702481"/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702481">
        <w:rPr>
          <w:rFonts w:ascii="GHEA Grapalat" w:hAnsi="GHEA Grapalat"/>
          <w:b/>
          <w:sz w:val="22"/>
          <w:szCs w:val="22"/>
          <w:lang w:val="af-ZA"/>
        </w:rPr>
        <w:t>Участник должен предоставить:</w:t>
      </w:r>
    </w:p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702481">
        <w:rPr>
          <w:rFonts w:ascii="GHEA Grapalat" w:hAnsi="GHEA Grapalat"/>
          <w:b/>
          <w:sz w:val="22"/>
          <w:szCs w:val="22"/>
          <w:lang w:val="af-ZA"/>
        </w:rPr>
        <w:t>- сертификат соответствия, паспорт Товара</w:t>
      </w:r>
      <w:r w:rsidRPr="00702481">
        <w:rPr>
          <w:rFonts w:ascii="GHEA Grapalat" w:hAnsi="GHEA Grapalat"/>
          <w:b/>
          <w:sz w:val="22"/>
          <w:szCs w:val="22"/>
          <w:lang w:val="ru-RU"/>
        </w:rPr>
        <w:t xml:space="preserve"> и</w:t>
      </w: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702481">
        <w:rPr>
          <w:rFonts w:ascii="GHEA Grapalat" w:hAnsi="GHEA Grapalat" w:cs="Sylfaen"/>
          <w:b/>
          <w:sz w:val="22"/>
          <w:szCs w:val="22"/>
          <w:lang w:val="ru-RU"/>
        </w:rPr>
        <w:t>конкурентного отбора</w:t>
      </w:r>
      <w:r w:rsidRPr="00702481">
        <w:rPr>
          <w:rFonts w:ascii="GHEA Grapalat" w:hAnsi="GHEA Grapalat"/>
          <w:b/>
          <w:sz w:val="22"/>
          <w:szCs w:val="22"/>
          <w:lang w:val="af-ZA"/>
        </w:rPr>
        <w:t>.</w:t>
      </w:r>
    </w:p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702481">
        <w:rPr>
          <w:rFonts w:ascii="GHEA Grapalat" w:hAnsi="GHEA Grapalat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 w:rsidRPr="00702481">
        <w:rPr>
          <w:rFonts w:ascii="GHEA Grapalat" w:hAnsi="GHEA Grapalat"/>
          <w:b/>
          <w:sz w:val="22"/>
          <w:szCs w:val="22"/>
          <w:lang w:val="ru-RU"/>
        </w:rPr>
        <w:t xml:space="preserve"> и</w:t>
      </w: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 N </w:t>
      </w:r>
      <w:r w:rsidRPr="00702481">
        <w:rPr>
          <w:rFonts w:ascii="GHEA Grapalat" w:hAnsi="GHEA Grapalat"/>
          <w:b/>
          <w:sz w:val="22"/>
          <w:szCs w:val="22"/>
          <w:lang w:val="ru-RU"/>
        </w:rPr>
        <w:t>60</w:t>
      </w: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-N от </w:t>
      </w:r>
      <w:r w:rsidRPr="00702481">
        <w:rPr>
          <w:rFonts w:ascii="GHEA Grapalat" w:hAnsi="GHEA Grapalat"/>
          <w:b/>
          <w:sz w:val="22"/>
          <w:szCs w:val="22"/>
          <w:lang w:val="ru-RU"/>
        </w:rPr>
        <w:t xml:space="preserve">29 января </w:t>
      </w:r>
      <w:r w:rsidRPr="00702481">
        <w:rPr>
          <w:rFonts w:ascii="GHEA Grapalat" w:hAnsi="GHEA Grapalat"/>
          <w:b/>
          <w:sz w:val="22"/>
          <w:szCs w:val="22"/>
          <w:lang w:val="af-ZA"/>
        </w:rPr>
        <w:t>2016 года товар должен быть поставлен прошедшим поверку.</w:t>
      </w:r>
    </w:p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Участник </w:t>
      </w:r>
      <w:r w:rsidRPr="00702481">
        <w:rPr>
          <w:rFonts w:ascii="GHEA Grapalat" w:hAnsi="GHEA Grapalat"/>
          <w:b/>
          <w:sz w:val="22"/>
          <w:szCs w:val="22"/>
          <w:lang w:val="ru-RU"/>
        </w:rPr>
        <w:t>в</w:t>
      </w: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месте с </w:t>
      </w:r>
      <w:r w:rsidRPr="00702481">
        <w:rPr>
          <w:rFonts w:ascii="GHEA Grapalat" w:hAnsi="GHEA Grapalat"/>
          <w:b/>
          <w:sz w:val="22"/>
          <w:szCs w:val="22"/>
          <w:lang w:val="ru-RU"/>
        </w:rPr>
        <w:t>заявкой</w:t>
      </w: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ru-RU"/>
        </w:rPr>
      </w:pPr>
      <w:bookmarkStart w:id="32" w:name="_GoBack"/>
      <w:bookmarkEnd w:id="32"/>
      <w:r w:rsidRPr="00702481">
        <w:rPr>
          <w:rFonts w:ascii="GHEA Grapalat" w:hAnsi="GHEA Grapalat"/>
          <w:b/>
          <w:sz w:val="22"/>
          <w:szCs w:val="22"/>
          <w:lang w:val="af-ZA"/>
        </w:rPr>
        <w:t>Ценовое предложение компании резидента РА должно также включать стоимость затрат на поверку средства измерения</w:t>
      </w:r>
      <w:r w:rsidRPr="00702481">
        <w:rPr>
          <w:rFonts w:ascii="GHEA Grapalat" w:hAnsi="GHEA Grapalat"/>
          <w:b/>
          <w:sz w:val="22"/>
          <w:szCs w:val="22"/>
          <w:lang w:val="ru-RU"/>
        </w:rPr>
        <w:t xml:space="preserve">, </w:t>
      </w: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в то же время </w:t>
      </w:r>
      <w:r w:rsidRPr="00702481">
        <w:rPr>
          <w:rFonts w:ascii="GHEA Grapalat" w:hAnsi="GHEA Grapalat"/>
          <w:b/>
          <w:sz w:val="22"/>
          <w:szCs w:val="22"/>
          <w:lang w:val="ru-RU"/>
        </w:rPr>
        <w:t xml:space="preserve">компания должна </w:t>
      </w:r>
      <w:r w:rsidRPr="00702481">
        <w:rPr>
          <w:rFonts w:ascii="GHEA Grapalat" w:hAnsi="GHEA Grapalat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702481" w:rsidRPr="00702481" w:rsidRDefault="00702481" w:rsidP="00702481">
      <w:pPr>
        <w:tabs>
          <w:tab w:val="left" w:pos="7610"/>
        </w:tabs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702481">
        <w:rPr>
          <w:rFonts w:ascii="GHEA Grapalat" w:hAnsi="GHEA Grapalat"/>
          <w:b/>
          <w:sz w:val="22"/>
          <w:szCs w:val="22"/>
          <w:lang w:val="af-ZA"/>
        </w:rPr>
        <w:t xml:space="preserve">Все приложения, включенные в приглашение, должны быть заполнены участником, подписаны и заверены печатью (включая </w:t>
      </w:r>
      <w:r w:rsidRPr="00702481">
        <w:rPr>
          <w:rFonts w:ascii="GHEA Grapalat" w:hAnsi="GHEA Grapalat"/>
          <w:b/>
          <w:sz w:val="22"/>
          <w:szCs w:val="22"/>
          <w:lang w:val="ru-RU"/>
        </w:rPr>
        <w:t>П</w:t>
      </w:r>
      <w:r w:rsidRPr="00702481">
        <w:rPr>
          <w:rFonts w:ascii="GHEA Grapalat" w:hAnsi="GHEA Grapalat"/>
          <w:b/>
          <w:sz w:val="22"/>
          <w:szCs w:val="22"/>
          <w:lang w:val="af-ZA"/>
        </w:rPr>
        <w:t>риложение 5 без заполнения</w:t>
      </w:r>
      <w:r w:rsidRPr="00702481">
        <w:rPr>
          <w:rFonts w:ascii="GHEA Grapalat" w:hAnsi="GHEA Grapalat"/>
          <w:lang w:val="ru-RU"/>
        </w:rPr>
        <w:t xml:space="preserve"> </w:t>
      </w:r>
      <w:r w:rsidRPr="00702481">
        <w:rPr>
          <w:rFonts w:ascii="GHEA Grapalat" w:hAnsi="GHEA Grapalat"/>
          <w:b/>
          <w:sz w:val="22"/>
          <w:szCs w:val="22"/>
          <w:lang w:val="af-ZA"/>
        </w:rPr>
        <w:t>и без изменений):</w:t>
      </w:r>
    </w:p>
    <w:p w:rsidR="0088402B" w:rsidRPr="006E225F" w:rsidRDefault="0088402B" w:rsidP="00A50C4D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88402B" w:rsidRPr="006E225F" w:rsidRDefault="0088402B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88402B" w:rsidRPr="006E225F" w:rsidRDefault="0088402B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88402B" w:rsidRPr="006E225F" w:rsidRDefault="0088402B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A50C4D" w:rsidRDefault="00A50C4D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A50C4D" w:rsidRPr="00F71F3A" w:rsidRDefault="00A50C4D" w:rsidP="00A50C4D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A50C4D" w:rsidRPr="000B321E" w:rsidRDefault="00A50C4D" w:rsidP="00A50C4D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A50C4D" w:rsidRPr="006E225F" w:rsidRDefault="00A50C4D" w:rsidP="00A50C4D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A50C4D" w:rsidRPr="006E225F" w:rsidRDefault="00A50C4D" w:rsidP="00A50C4D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A50C4D" w:rsidRPr="006E225F" w:rsidRDefault="00A50C4D" w:rsidP="00A50C4D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A50C4D" w:rsidRDefault="00A50C4D" w:rsidP="00A50C4D">
      <w:pPr>
        <w:tabs>
          <w:tab w:val="left" w:pos="1640"/>
        </w:tabs>
        <w:jc w:val="center"/>
        <w:rPr>
          <w:rFonts w:ascii="Sylfaen" w:hAnsi="Sylfaen" w:cs="Sylfaen"/>
          <w:b/>
          <w:sz w:val="26"/>
          <w:szCs w:val="26"/>
          <w:vertAlign w:val="superscript"/>
          <w:lang w:val="ru-RU"/>
        </w:rPr>
        <w:sectPr w:rsidR="00A50C4D" w:rsidSect="00C37765">
          <w:pgSz w:w="11906" w:h="16838" w:code="9"/>
          <w:pgMar w:top="357" w:right="658" w:bottom="181" w:left="1440" w:header="567" w:footer="567" w:gutter="0"/>
          <w:cols w:space="720"/>
        </w:sectPr>
      </w:pPr>
    </w:p>
    <w:p w:rsidR="0088402B" w:rsidRPr="006E225F" w:rsidRDefault="0088402B" w:rsidP="0088402B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DC31FF">
        <w:rPr>
          <w:rFonts w:ascii="Sylfaen" w:hAnsi="Sylfaen" w:cs="Sylfaen"/>
          <w:b/>
          <w:sz w:val="20"/>
          <w:szCs w:val="20"/>
          <w:lang w:val="es-ES"/>
        </w:rPr>
        <w:t>№097/GArm</w:t>
      </w:r>
      <w:r w:rsidR="00702481">
        <w:rPr>
          <w:rFonts w:ascii="Sylfaen" w:hAnsi="Sylfaen" w:cs="Sylfaen"/>
          <w:b/>
          <w:sz w:val="20"/>
          <w:szCs w:val="20"/>
          <w:lang w:val="es-ES"/>
        </w:rPr>
        <w:t>/26_4.3_057/24.02.26</w:t>
      </w:r>
      <w:r w:rsidR="008B59B9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566BE3" w:rsidRPr="00DC31FF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E3" w:rsidRDefault="00566BE3" w:rsidP="00566BE3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E3" w:rsidRPr="00622E65" w:rsidRDefault="00566BE3" w:rsidP="006F306A">
            <w:pPr>
              <w:jc w:val="center"/>
              <w:rPr>
                <w:b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 Поставка </w:t>
            </w:r>
            <w:r w:rsidR="00702481">
              <w:rPr>
                <w:b/>
                <w:color w:val="000000"/>
                <w:lang w:val="ru-RU"/>
              </w:rPr>
              <w:t>газовых счетчиков типа RA Elcor, оснащенных электронными корректорами</w:t>
            </w:r>
            <w:r w:rsidRPr="00AF3B0C">
              <w:rPr>
                <w:b/>
                <w:color w:val="000000"/>
                <w:lang w:val="ru-RU"/>
              </w:rPr>
              <w:t xml:space="preserve"> </w:t>
            </w:r>
            <w:r w:rsidRPr="00622E65">
              <w:rPr>
                <w:b/>
                <w:color w:val="000000"/>
                <w:lang w:val="ru-RU"/>
              </w:rPr>
              <w:t>для нужд ЗАО «Газпром Армения»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702481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70248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702481" w:rsidRDefault="00702481" w:rsidP="00702481">
            <w:pPr>
              <w:tabs>
                <w:tab w:val="left" w:pos="1941"/>
              </w:tabs>
              <w:spacing w:line="276" w:lineRule="auto"/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270 </w:t>
            </w:r>
            <w:r w:rsidRPr="00742901">
              <w:rPr>
                <w:rFonts w:ascii="Sylfaen" w:hAnsi="Sylfaen"/>
                <w:sz w:val="20"/>
                <w:szCs w:val="20"/>
                <w:lang w:eastAsia="ru-RU"/>
              </w:rPr>
              <w:t xml:space="preserve">календарный </w:t>
            </w:r>
            <w:r w:rsidRPr="00541657">
              <w:rPr>
                <w:rFonts w:ascii="Sylfaen" w:hAnsi="Sylfaen"/>
                <w:sz w:val="20"/>
                <w:szCs w:val="20"/>
                <w:lang w:eastAsia="ru-RU"/>
              </w:rPr>
              <w:t>дней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566BE3" w:rsidRPr="00DC31FF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E3" w:rsidRPr="004D23AD" w:rsidRDefault="00566BE3" w:rsidP="00566BE3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BE3" w:rsidRPr="00622E65" w:rsidRDefault="00566BE3" w:rsidP="006F306A">
            <w:pPr>
              <w:jc w:val="center"/>
              <w:rPr>
                <w:b/>
                <w:color w:val="000000"/>
                <w:lang w:val="ru-RU"/>
              </w:rPr>
            </w:pPr>
            <w:r w:rsidRPr="00622E65">
              <w:rPr>
                <w:b/>
                <w:color w:val="000000"/>
                <w:lang w:val="ru-RU"/>
              </w:rPr>
              <w:t xml:space="preserve">  Поставка</w:t>
            </w:r>
            <w:r w:rsidRPr="00AF3B0C">
              <w:rPr>
                <w:lang w:val="ru-RU"/>
              </w:rPr>
              <w:t xml:space="preserve"> </w:t>
            </w:r>
            <w:r w:rsidR="00702481">
              <w:rPr>
                <w:b/>
                <w:color w:val="000000"/>
                <w:lang w:val="ru-RU"/>
              </w:rPr>
              <w:t>газовых счетчиков типа RA Elcor, оснащенных электронными корректорами</w:t>
            </w:r>
            <w:r w:rsidR="0088402B">
              <w:rPr>
                <w:b/>
                <w:color w:val="000000"/>
                <w:lang w:val="ru-RU"/>
              </w:rPr>
              <w:t xml:space="preserve"> </w:t>
            </w:r>
            <w:r>
              <w:rPr>
                <w:b/>
                <w:color w:val="000000"/>
                <w:lang w:val="ru-RU"/>
              </w:rPr>
              <w:t xml:space="preserve"> </w:t>
            </w:r>
            <w:r w:rsidRPr="00AF3B0C">
              <w:rPr>
                <w:b/>
                <w:color w:val="000000"/>
                <w:lang w:val="ru-RU"/>
              </w:rPr>
              <w:t xml:space="preserve"> </w:t>
            </w:r>
            <w:r w:rsidRPr="00622E65">
              <w:rPr>
                <w:b/>
                <w:color w:val="000000"/>
                <w:lang w:val="ru-RU"/>
              </w:rPr>
              <w:t>для нужд ЗАО «Газпром Армения»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BE3" w:rsidRPr="00622E65" w:rsidRDefault="00566BE3" w:rsidP="00566BE3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622E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622E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622E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622E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622E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622E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448A0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566BE3" w:rsidRPr="00622E65" w:rsidRDefault="00566BE3">
      <w:pPr>
        <w:spacing w:after="200" w:line="276" w:lineRule="auto"/>
        <w:rPr>
          <w:sz w:val="16"/>
          <w:szCs w:val="16"/>
          <w:lang w:val="ru-RU"/>
        </w:rPr>
      </w:pPr>
    </w:p>
    <w:p w:rsidR="007448A0" w:rsidRPr="00622E65" w:rsidRDefault="007448A0">
      <w:pPr>
        <w:spacing w:after="200" w:line="276" w:lineRule="auto"/>
        <w:rPr>
          <w:sz w:val="16"/>
          <w:szCs w:val="16"/>
          <w:lang w:val="ru-RU"/>
        </w:rPr>
      </w:pPr>
    </w:p>
    <w:p w:rsidR="00752F09" w:rsidRPr="00622E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EE174F" w:rsidRDefault="00EE174F" w:rsidP="00EE174F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EE174F" w:rsidRPr="009311A3" w:rsidRDefault="00EE174F" w:rsidP="00EE174F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E174F" w:rsidRPr="009311A3" w:rsidRDefault="00EE174F" w:rsidP="00EE174F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DC31FF">
        <w:rPr>
          <w:rFonts w:ascii="Sylfaen" w:hAnsi="Sylfaen" w:cs="Sylfaen"/>
          <w:b/>
          <w:sz w:val="20"/>
          <w:szCs w:val="20"/>
          <w:lang w:val="es-ES"/>
        </w:rPr>
        <w:t>№097/GArm</w:t>
      </w:r>
      <w:r w:rsidR="00702481">
        <w:rPr>
          <w:rFonts w:ascii="Sylfaen" w:hAnsi="Sylfaen" w:cs="Sylfaen"/>
          <w:b/>
          <w:sz w:val="20"/>
          <w:szCs w:val="20"/>
          <w:lang w:val="es-ES"/>
        </w:rPr>
        <w:t>/26_4.3_057/24.02.26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EE174F" w:rsidRDefault="00EE174F" w:rsidP="00EE174F">
      <w:pPr>
        <w:jc w:val="center"/>
        <w:rPr>
          <w:b/>
          <w:i/>
          <w:sz w:val="26"/>
          <w:szCs w:val="26"/>
          <w:lang w:val="ru-RU"/>
        </w:rPr>
      </w:pPr>
    </w:p>
    <w:p w:rsidR="00EE174F" w:rsidRDefault="00EE174F" w:rsidP="00EE174F">
      <w:pPr>
        <w:jc w:val="center"/>
        <w:rPr>
          <w:b/>
          <w:i/>
          <w:sz w:val="26"/>
          <w:szCs w:val="26"/>
          <w:lang w:val="ru-RU"/>
        </w:rPr>
      </w:pPr>
    </w:p>
    <w:p w:rsidR="00EE174F" w:rsidRPr="00100A23" w:rsidRDefault="00EE174F" w:rsidP="00EE174F">
      <w:pPr>
        <w:jc w:val="center"/>
        <w:rPr>
          <w:b/>
          <w:i/>
          <w:sz w:val="26"/>
          <w:szCs w:val="26"/>
          <w:lang w:val="ru-RU"/>
        </w:rPr>
      </w:pPr>
    </w:p>
    <w:p w:rsidR="00EE174F" w:rsidRPr="00100A23" w:rsidRDefault="00EE174F" w:rsidP="00EE174F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EE174F" w:rsidRDefault="00EE174F" w:rsidP="00EE174F">
      <w:pPr>
        <w:jc w:val="center"/>
        <w:rPr>
          <w:lang w:val="ru-RU"/>
        </w:rPr>
      </w:pPr>
    </w:p>
    <w:p w:rsidR="00EE174F" w:rsidRDefault="00EE174F" w:rsidP="00EE174F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EE174F" w:rsidRDefault="00EE174F" w:rsidP="00EE174F">
      <w:pPr>
        <w:jc w:val="center"/>
        <w:rPr>
          <w:i/>
          <w:lang w:val="ru-RU"/>
        </w:rPr>
      </w:pPr>
    </w:p>
    <w:p w:rsidR="00EE174F" w:rsidRDefault="00EE174F" w:rsidP="00EE174F">
      <w:pPr>
        <w:jc w:val="center"/>
        <w:rPr>
          <w:i/>
          <w:lang w:val="ru-RU"/>
        </w:rPr>
      </w:pPr>
    </w:p>
    <w:p w:rsidR="00EE174F" w:rsidRPr="00DB507E" w:rsidRDefault="00EE174F" w:rsidP="00EE174F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EE174F" w:rsidRDefault="00EE174F" w:rsidP="00EE174F">
      <w:pPr>
        <w:jc w:val="right"/>
        <w:rPr>
          <w:b/>
          <w:lang w:val="ru-RU"/>
        </w:rPr>
      </w:pPr>
    </w:p>
    <w:p w:rsidR="00EE174F" w:rsidRPr="00CB1111" w:rsidRDefault="00EE174F" w:rsidP="00EE174F">
      <w:pPr>
        <w:jc w:val="center"/>
        <w:rPr>
          <w:lang w:val="ru-RU"/>
        </w:rPr>
      </w:pPr>
    </w:p>
    <w:p w:rsidR="00EE174F" w:rsidRPr="003A7145" w:rsidRDefault="00EE174F" w:rsidP="00EE174F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EE174F" w:rsidRPr="00CB1111" w:rsidRDefault="00EE174F" w:rsidP="00EE174F">
      <w:pPr>
        <w:tabs>
          <w:tab w:val="left" w:pos="8130"/>
        </w:tabs>
        <w:rPr>
          <w:lang w:val="ru-RU"/>
        </w:rPr>
      </w:pPr>
    </w:p>
    <w:p w:rsidR="00EE174F" w:rsidRPr="00CB1111" w:rsidRDefault="00EE174F" w:rsidP="00EE174F">
      <w:pPr>
        <w:jc w:val="center"/>
        <w:rPr>
          <w:lang w:val="ru-RU"/>
        </w:rPr>
      </w:pPr>
    </w:p>
    <w:p w:rsidR="00EE174F" w:rsidRPr="00CB1111" w:rsidRDefault="00EE174F" w:rsidP="00EE174F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>
        <w:rPr>
          <w:lang w:val="ru-RU"/>
        </w:rPr>
        <w:t xml:space="preserve"> /</w:t>
      </w:r>
      <w:r w:rsidRPr="007455E7">
        <w:rPr>
          <w:lang w:val="ru-RU"/>
        </w:rPr>
        <w:t>и</w:t>
      </w:r>
      <w:r>
        <w:rPr>
          <w:lang w:val="ru-RU"/>
        </w:rPr>
        <w:t xml:space="preserve">ли </w:t>
      </w:r>
      <w:r w:rsidRPr="003A7145">
        <w:rPr>
          <w:b/>
          <w:lang w:val="ru-RU"/>
        </w:rPr>
        <w:t>официальным представителем</w:t>
      </w:r>
      <w:r>
        <w:rPr>
          <w:b/>
          <w:lang w:val="ru-RU"/>
        </w:rPr>
        <w:t>/дилером/дистрибьютором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Pr="00104D4E">
        <w:rPr>
          <w:lang w:val="ru-RU"/>
        </w:rPr>
        <w:t xml:space="preserve"> по</w:t>
      </w:r>
      <w:r>
        <w:rPr>
          <w:lang w:val="ru-RU"/>
        </w:rPr>
        <w:t xml:space="preserve"> Конкурентно</w:t>
      </w:r>
      <w:r w:rsidRPr="00104D4E">
        <w:rPr>
          <w:lang w:val="ru-RU"/>
        </w:rPr>
        <w:t>му</w:t>
      </w:r>
      <w:r>
        <w:rPr>
          <w:lang w:val="ru-RU"/>
        </w:rPr>
        <w:t xml:space="preserve"> отбор</w:t>
      </w:r>
      <w:r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DC31FF">
        <w:rPr>
          <w:rFonts w:ascii="Sylfaen" w:hAnsi="Sylfaen" w:cs="Sylfaen"/>
          <w:b/>
          <w:sz w:val="20"/>
          <w:szCs w:val="20"/>
          <w:lang w:val="es-ES"/>
        </w:rPr>
        <w:t>№097/GArm</w:t>
      </w:r>
      <w:r w:rsidR="00702481">
        <w:rPr>
          <w:rFonts w:ascii="Sylfaen" w:hAnsi="Sylfaen" w:cs="Sylfaen"/>
          <w:b/>
          <w:sz w:val="20"/>
          <w:szCs w:val="20"/>
          <w:lang w:val="es-ES"/>
        </w:rPr>
        <w:t>/26_4.3_057/24.02.26</w:t>
      </w:r>
      <w:r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>
        <w:rPr>
          <w:lang w:val="ru-RU"/>
        </w:rPr>
        <w:t xml:space="preserve"> 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>
        <w:rPr>
          <w:lang w:val="ru-RU"/>
        </w:rPr>
        <w:t>Конкурентного  отбора.</w:t>
      </w:r>
    </w:p>
    <w:p w:rsidR="00EE174F" w:rsidRPr="00CB1111" w:rsidRDefault="00EE174F" w:rsidP="00EE174F">
      <w:pPr>
        <w:rPr>
          <w:lang w:val="ru-RU"/>
        </w:rPr>
      </w:pPr>
    </w:p>
    <w:p w:rsidR="00EE174F" w:rsidRPr="00CB1111" w:rsidRDefault="00EE174F" w:rsidP="00EE174F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EE174F" w:rsidRPr="00F71904" w:rsidTr="00881D1B">
        <w:tc>
          <w:tcPr>
            <w:tcW w:w="2443" w:type="pct"/>
          </w:tcPr>
          <w:p w:rsidR="00EE174F" w:rsidRPr="002E5A05" w:rsidRDefault="00EE174F" w:rsidP="00881D1B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EE174F" w:rsidRPr="00CB1111" w:rsidRDefault="00EE174F" w:rsidP="00881D1B">
            <w:pPr>
              <w:jc w:val="both"/>
              <w:rPr>
                <w:lang w:val="ru-RU"/>
              </w:rPr>
            </w:pPr>
          </w:p>
          <w:p w:rsidR="00EE174F" w:rsidRPr="00CB1111" w:rsidRDefault="00EE174F" w:rsidP="00881D1B">
            <w:pPr>
              <w:jc w:val="both"/>
              <w:rPr>
                <w:lang w:val="ru-RU"/>
              </w:rPr>
            </w:pPr>
          </w:p>
          <w:p w:rsidR="00EE174F" w:rsidRPr="00CB1111" w:rsidRDefault="00EE174F" w:rsidP="00881D1B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EE174F" w:rsidRPr="00CB1111" w:rsidRDefault="00EE174F" w:rsidP="00881D1B">
            <w:pPr>
              <w:jc w:val="both"/>
              <w:rPr>
                <w:lang w:val="ru-RU"/>
              </w:rPr>
            </w:pPr>
          </w:p>
          <w:p w:rsidR="00EE174F" w:rsidRDefault="00EE174F" w:rsidP="00881D1B">
            <w:pPr>
              <w:jc w:val="both"/>
              <w:rPr>
                <w:lang w:val="ru-RU"/>
              </w:rPr>
            </w:pPr>
          </w:p>
          <w:p w:rsidR="00EE174F" w:rsidRPr="00F71904" w:rsidRDefault="00EE174F" w:rsidP="00881D1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EE174F" w:rsidRPr="00F71904" w:rsidRDefault="00EE174F" w:rsidP="00881D1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EE174F" w:rsidRPr="00F71904" w:rsidRDefault="00EE174F" w:rsidP="00881D1B">
            <w:pPr>
              <w:jc w:val="both"/>
            </w:pPr>
          </w:p>
          <w:p w:rsidR="00EE174F" w:rsidRDefault="00EE174F" w:rsidP="00881D1B">
            <w:pPr>
              <w:jc w:val="both"/>
              <w:rPr>
                <w:lang w:val="ru-RU"/>
              </w:rPr>
            </w:pPr>
          </w:p>
          <w:p w:rsidR="00EE174F" w:rsidRPr="00F71904" w:rsidRDefault="00EE174F" w:rsidP="00881D1B">
            <w:pPr>
              <w:jc w:val="both"/>
            </w:pPr>
            <w:r w:rsidRPr="00F71904">
              <w:t>______________</w:t>
            </w:r>
          </w:p>
          <w:p w:rsidR="00EE174F" w:rsidRPr="00F71904" w:rsidRDefault="00EE174F" w:rsidP="00881D1B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EE174F" w:rsidRDefault="00EE174F" w:rsidP="00EE174F"/>
    <w:p w:rsidR="00EE174F" w:rsidRDefault="00EE174F" w:rsidP="00EE174F">
      <w:pPr>
        <w:pStyle w:val="BodyTextIndent3"/>
        <w:ind w:firstLine="0"/>
        <w:jc w:val="right"/>
      </w:pPr>
    </w:p>
    <w:p w:rsidR="00EE174F" w:rsidRDefault="00EE174F" w:rsidP="00EE174F"/>
    <w:p w:rsidR="00EE174F" w:rsidRDefault="00EE174F" w:rsidP="00EE174F"/>
    <w:p w:rsidR="00EE174F" w:rsidRDefault="00EE174F" w:rsidP="00EE174F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EE174F" w:rsidRDefault="00EE174F" w:rsidP="00EE174F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EE174F" w:rsidRDefault="00EE174F" w:rsidP="00EE174F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88402B" w:rsidRDefault="0088402B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EE174F" w:rsidRPr="007B1D0E" w:rsidRDefault="00EE174F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88402B" w:rsidRPr="007B1D0E" w:rsidRDefault="0088402B" w:rsidP="0088402B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88402B" w:rsidRPr="009A5850" w:rsidRDefault="0088402B" w:rsidP="0088402B">
      <w:pPr>
        <w:rPr>
          <w:lang w:val="ru-RU"/>
        </w:rPr>
      </w:pPr>
    </w:p>
    <w:p w:rsidR="0088402B" w:rsidRPr="009A5850" w:rsidRDefault="0088402B" w:rsidP="0088402B">
      <w:pPr>
        <w:rPr>
          <w:lang w:val="ru-RU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37765" w:rsidRPr="00AF3B0C" w:rsidRDefault="00C37765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142D8" w:rsidRPr="00AF3B0C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 </w:t>
      </w:r>
      <w:r w:rsidR="00DC31FF">
        <w:rPr>
          <w:rFonts w:ascii="Sylfaen" w:hAnsi="Sylfaen" w:cs="Sylfaen"/>
          <w:b/>
          <w:sz w:val="20"/>
          <w:szCs w:val="20"/>
          <w:lang w:val="es-ES"/>
        </w:rPr>
        <w:t>№097/GArm</w:t>
      </w:r>
      <w:r w:rsidR="00702481">
        <w:rPr>
          <w:rFonts w:ascii="Sylfaen" w:hAnsi="Sylfaen" w:cs="Sylfaen"/>
          <w:b/>
          <w:sz w:val="20"/>
          <w:szCs w:val="20"/>
          <w:lang w:val="es-ES"/>
        </w:rPr>
        <w:t>/26_4.3_057/24.02.26</w:t>
      </w:r>
      <w:r w:rsidR="008B59B9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DC31FF">
        <w:rPr>
          <w:b/>
          <w:sz w:val="16"/>
          <w:szCs w:val="16"/>
          <w:lang w:val="af-ZA"/>
        </w:rPr>
        <w:t>№097/GArm</w:t>
      </w:r>
      <w:r w:rsidR="00702481">
        <w:rPr>
          <w:b/>
          <w:sz w:val="16"/>
          <w:szCs w:val="16"/>
          <w:lang w:val="af-ZA"/>
        </w:rPr>
        <w:t>/26_4.3_057/24.02.26</w:t>
      </w:r>
      <w:r w:rsidR="008B59B9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DC31FF">
        <w:rPr>
          <w:b/>
          <w:sz w:val="16"/>
          <w:szCs w:val="16"/>
          <w:lang w:val="af-ZA"/>
        </w:rPr>
        <w:t>№097/GArm</w:t>
      </w:r>
      <w:r w:rsidR="00702481">
        <w:rPr>
          <w:b/>
          <w:sz w:val="16"/>
          <w:szCs w:val="16"/>
          <w:lang w:val="af-ZA"/>
        </w:rPr>
        <w:t>/26_4.3_057/24.02.26</w:t>
      </w:r>
      <w:r w:rsidR="008B59B9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DC31FF">
        <w:rPr>
          <w:b/>
          <w:sz w:val="16"/>
          <w:szCs w:val="16"/>
          <w:lang w:val="af-ZA"/>
        </w:rPr>
        <w:t>№097/GArm</w:t>
      </w:r>
      <w:r w:rsidR="00702481">
        <w:rPr>
          <w:b/>
          <w:sz w:val="16"/>
          <w:szCs w:val="16"/>
          <w:lang w:val="af-ZA"/>
        </w:rPr>
        <w:t>/26_4.3_057/24.02.26</w:t>
      </w:r>
      <w:r w:rsidR="008B59B9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суы в размере (________</w:t>
      </w:r>
      <w:r>
        <w:rPr>
          <w:i/>
          <w:sz w:val="16"/>
          <w:szCs w:val="16"/>
          <w:u w:val="single"/>
          <w:lang w:val="af-ZA"/>
        </w:rPr>
        <w:t>суа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33108A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DC31FF">
        <w:rPr>
          <w:b/>
          <w:sz w:val="16"/>
          <w:szCs w:val="16"/>
          <w:lang w:val="af-ZA"/>
        </w:rPr>
        <w:t>№097/GArm</w:t>
      </w:r>
      <w:r w:rsidR="00702481">
        <w:rPr>
          <w:b/>
          <w:sz w:val="16"/>
          <w:szCs w:val="16"/>
          <w:lang w:val="af-ZA"/>
        </w:rPr>
        <w:t>/26_4.3_057/24.02.26</w:t>
      </w:r>
      <w:r w:rsidR="008B59B9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суы в пределах су,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33108A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Layout w:type="fixed"/>
        <w:tblLook w:val="04A0" w:firstRow="1" w:lastRow="0" w:firstColumn="1" w:lastColumn="0" w:noHBand="0" w:noVBand="1"/>
      </w:tblPr>
      <w:tblGrid>
        <w:gridCol w:w="1908"/>
        <w:gridCol w:w="940"/>
        <w:gridCol w:w="990"/>
        <w:gridCol w:w="1620"/>
        <w:gridCol w:w="1350"/>
        <w:gridCol w:w="1963"/>
        <w:gridCol w:w="1549"/>
        <w:gridCol w:w="1331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5D1F3B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5D1F3B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DC31FF" w:rsidTr="005D1F3B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19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5D1F3B">
        <w:trPr>
          <w:trHeight w:val="1255"/>
          <w:jc w:val="center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36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32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56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89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6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69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131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5D1F3B">
        <w:trPr>
          <w:trHeight w:val="34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81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5D1F3B">
        <w:trPr>
          <w:trHeight w:val="25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7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13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3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5D1F3B">
        <w:trPr>
          <w:trHeight w:val="2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DC31FF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DC31FF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AF3B0C" w:rsidRPr="000B321E" w:rsidRDefault="00AF3B0C" w:rsidP="00AF3B0C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AF3B0C" w:rsidRPr="001E58B6" w:rsidRDefault="00AF3B0C" w:rsidP="00AF3B0C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AF3B0C" w:rsidRDefault="00AF3B0C" w:rsidP="00AF3B0C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AF3B0C" w:rsidRPr="002A1700" w:rsidRDefault="00AF3B0C" w:rsidP="00AF3B0C">
      <w:pPr>
        <w:pStyle w:val="Heading2"/>
        <w:jc w:val="center"/>
        <w:rPr>
          <w:rFonts w:asciiTheme="minorHAnsi" w:eastAsia="MS Mincho" w:hAnsiTheme="minorHAnsi" w:cstheme="minorHAnsi"/>
          <w:color w:val="auto"/>
          <w:lang w:val="ru-RU"/>
        </w:rPr>
      </w:pPr>
      <w:r w:rsidRPr="006D46F8">
        <w:rPr>
          <w:rFonts w:asciiTheme="minorHAnsi" w:eastAsia="MS Mincho" w:hAnsiTheme="minorHAnsi" w:cstheme="minorHAnsi"/>
          <w:color w:val="auto"/>
          <w:lang w:val="ru-RU"/>
        </w:rPr>
        <w:t xml:space="preserve">К О Н Т Р А К Т № </w:t>
      </w: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 xml:space="preserve"> </w:t>
      </w:r>
    </w:p>
    <w:p w:rsidR="00AF3B0C" w:rsidRPr="006D46F8" w:rsidRDefault="00AF3B0C" w:rsidP="00AF3B0C">
      <w:pPr>
        <w:pStyle w:val="PlainText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>г. Ереван</w:t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  <w:t xml:space="preserve"> </w:t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>
        <w:rPr>
          <w:rFonts w:asciiTheme="minorHAnsi" w:eastAsia="MS Mincho" w:hAnsiTheme="minorHAnsi" w:cstheme="minorHAnsi"/>
          <w:sz w:val="24"/>
          <w:szCs w:val="24"/>
        </w:rPr>
        <w:t xml:space="preserve"> 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                          </w:t>
      </w:r>
      <w:r w:rsidRPr="00735596">
        <w:rPr>
          <w:rFonts w:asciiTheme="minorHAnsi" w:eastAsia="MS Mincho" w:hAnsiTheme="minorHAnsi" w:cstheme="minorHAnsi"/>
          <w:sz w:val="24"/>
          <w:szCs w:val="24"/>
        </w:rPr>
        <w:t xml:space="preserve"> </w:t>
      </w:r>
      <w:r w:rsidRPr="006D46F8">
        <w:rPr>
          <w:rFonts w:asciiTheme="minorHAnsi" w:eastAsia="MS Mincho" w:hAnsiTheme="minorHAnsi" w:cstheme="minorHAnsi"/>
          <w:sz w:val="24"/>
          <w:szCs w:val="24"/>
        </w:rPr>
        <w:t>«_</w:t>
      </w:r>
      <w:r w:rsidRPr="004937E2">
        <w:rPr>
          <w:rFonts w:asciiTheme="minorHAnsi" w:eastAsia="MS Mincho" w:hAnsiTheme="minorHAnsi" w:cstheme="minorHAnsi"/>
          <w:sz w:val="24"/>
          <w:szCs w:val="24"/>
        </w:rPr>
        <w:t>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>___»_____</w:t>
      </w:r>
      <w:r w:rsidRPr="004937E2">
        <w:rPr>
          <w:rFonts w:asciiTheme="minorHAnsi" w:eastAsia="MS Mincho" w:hAnsiTheme="minorHAnsi" w:cstheme="minorHAnsi"/>
          <w:sz w:val="24"/>
          <w:szCs w:val="24"/>
        </w:rPr>
        <w:t>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>______202</w:t>
      </w:r>
      <w:r w:rsidR="00641EA5">
        <w:rPr>
          <w:rFonts w:asciiTheme="minorHAnsi" w:eastAsia="MS Mincho" w:hAnsiTheme="minorHAnsi" w:cstheme="minorHAnsi"/>
          <w:sz w:val="24"/>
          <w:szCs w:val="24"/>
        </w:rPr>
        <w:t>6</w:t>
      </w:r>
      <w:r w:rsidRPr="006D46F8">
        <w:rPr>
          <w:rFonts w:asciiTheme="minorHAnsi" w:eastAsia="MS Mincho" w:hAnsiTheme="minorHAnsi" w:cstheme="minorHAnsi"/>
          <w:sz w:val="24"/>
          <w:szCs w:val="24"/>
        </w:rPr>
        <w:t>г.</w:t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</w:r>
      <w:r w:rsidRPr="006D46F8">
        <w:rPr>
          <w:rFonts w:asciiTheme="minorHAnsi" w:eastAsia="MS Mincho" w:hAnsiTheme="minorHAnsi" w:cstheme="minorHAnsi"/>
          <w:sz w:val="24"/>
          <w:szCs w:val="24"/>
        </w:rPr>
        <w:tab/>
        <w:t xml:space="preserve"> </w:t>
      </w:r>
    </w:p>
    <w:p w:rsidR="00AF3B0C" w:rsidRPr="006D46F8" w:rsidRDefault="00AF3B0C" w:rsidP="00AF3B0C">
      <w:pPr>
        <w:pStyle w:val="PlainText"/>
        <w:ind w:firstLine="720"/>
        <w:rPr>
          <w:rFonts w:asciiTheme="minorHAnsi" w:eastAsia="MS Mincho" w:hAnsiTheme="minorHAnsi" w:cstheme="minorHAnsi"/>
          <w:sz w:val="24"/>
          <w:szCs w:val="24"/>
        </w:rPr>
      </w:pPr>
    </w:p>
    <w:p w:rsidR="00AF3B0C" w:rsidRPr="006D46F8" w:rsidRDefault="00AF3B0C" w:rsidP="00AF3B0C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EE2093">
        <w:rPr>
          <w:rFonts w:asciiTheme="minorHAnsi" w:eastAsia="MS Mincho" w:hAnsiTheme="minorHAnsi" w:cstheme="minorHAnsi"/>
          <w:sz w:val="24"/>
          <w:szCs w:val="24"/>
        </w:rPr>
        <w:t>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, в дальнейшем Продавец, в лице Генерального директора 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, действующего  на   основании  Устава,  с  одной  стороны,  и ЗАО «Газпром Армения», в дальнейшем Покупатель, в лице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, действующего на основании доверенности                    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>, выданный ЗАО «Газпром Армения», с другой стороны, совместно именуемые в дальнейшем Стороны, заключили настоящий Контракт, в дальнейшем Контракт, о нижеследующем:</w:t>
      </w:r>
    </w:p>
    <w:p w:rsidR="00AF3B0C" w:rsidRPr="006D46F8" w:rsidRDefault="00AF3B0C" w:rsidP="00AF3B0C">
      <w:pPr>
        <w:pStyle w:val="PlainText"/>
        <w:jc w:val="both"/>
        <w:rPr>
          <w:rFonts w:asciiTheme="minorHAnsi" w:eastAsia="MS Mincho" w:hAnsiTheme="minorHAnsi" w:cstheme="minorHAnsi"/>
          <w:sz w:val="24"/>
          <w:szCs w:val="24"/>
        </w:rPr>
      </w:pP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1. ПРЕДМЕТ КОНТРАКТА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Продавец продает, а Покупатель покупает на условиях DAP (INCOTERMS 2020)-складская база материально-технических ресурсов ЗАО «Газпром Армения», адрес: г. Ереван, ул. Арин Берда 140, Республика Армения, шаровые краны трехходовые, в дальнейшем Товар, по цене в соответствии с техническими требованиями, представленными в Приложении к Контракту, являющемся его неотъемлемой частью.</w:t>
      </w: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2. ЦЕНА КОНТРАКТА</w:t>
      </w:r>
    </w:p>
    <w:p w:rsidR="00AF3B0C" w:rsidRPr="006D46F8" w:rsidRDefault="00AF3B0C" w:rsidP="00AF3B0C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Цена Контракта составляет 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 (</w:t>
      </w:r>
      <w:r w:rsidRPr="00EE2093">
        <w:rPr>
          <w:rFonts w:asciiTheme="minorHAnsi" w:eastAsia="MS Mincho" w:hAnsiTheme="minorHAnsi" w:cstheme="minorHAnsi"/>
          <w:sz w:val="24"/>
          <w:szCs w:val="24"/>
        </w:rPr>
        <w:t>_________________________</w:t>
      </w:r>
      <w:r w:rsidRPr="006D46F8">
        <w:rPr>
          <w:rFonts w:asciiTheme="minorHAnsi" w:eastAsia="MS Mincho" w:hAnsiTheme="minorHAnsi" w:cstheme="minorHAnsi"/>
          <w:sz w:val="24"/>
          <w:szCs w:val="24"/>
        </w:rPr>
        <w:t>) рублей РФ (в т.ч. НДС 0%) и включает цену Товара, стоимость упаковки, маркировки и перевозки Товара на условиях поставки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AF3B0C" w:rsidRPr="006D46F8" w:rsidRDefault="00AF3B0C" w:rsidP="00AF3B0C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</w:p>
    <w:p w:rsidR="00AF3B0C" w:rsidRPr="006D46F8" w:rsidRDefault="00AF3B0C" w:rsidP="00AF3B0C">
      <w:pPr>
        <w:pStyle w:val="ListParagraph"/>
        <w:ind w:left="0"/>
        <w:jc w:val="center"/>
        <w:rPr>
          <w:rFonts w:asciiTheme="minorHAnsi" w:eastAsia="MS Mincho" w:hAnsiTheme="minorHAnsi" w:cstheme="minorHAnsi"/>
          <w:b/>
          <w:bCs/>
          <w:lang w:val="ru-RU"/>
        </w:rPr>
      </w:pPr>
      <w:r w:rsidRPr="006D46F8">
        <w:rPr>
          <w:rFonts w:asciiTheme="minorHAnsi" w:eastAsia="MS Mincho" w:hAnsiTheme="minorHAnsi" w:cstheme="minorHAnsi"/>
          <w:b/>
          <w:bCs/>
          <w:lang w:val="ru-RU"/>
        </w:rPr>
        <w:t xml:space="preserve">3. УСЛОВИЯ ОПЛАТЫ И ПОСТАВКИ 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Покупатель в течение 10 (десяти) банковских дней после подписания Контракта осуществляет предоплату в размере 50% (пятьдесят процентов) от цены Контракта. </w:t>
      </w:r>
    </w:p>
    <w:p w:rsidR="00AF3B0C" w:rsidRPr="006D46F8" w:rsidRDefault="00AF3B0C" w:rsidP="00AF3B0C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 xml:space="preserve">Оплата остальных 50% (пятьдесят процентов) от цены Контракта осуществляется в течение 10 (десяти) банковских дней после получения уведомления от Продавца о готовности Товара к отгрузке. </w:t>
      </w:r>
    </w:p>
    <w:p w:rsidR="00AF3B0C" w:rsidRPr="006D46F8" w:rsidRDefault="00AF3B0C" w:rsidP="00AF3B0C">
      <w:pPr>
        <w:pStyle w:val="PlainText"/>
        <w:ind w:firstLine="720"/>
        <w:jc w:val="both"/>
        <w:rPr>
          <w:rFonts w:asciiTheme="minorHAnsi" w:eastAsia="MS Mincho" w:hAnsiTheme="minorHAnsi" w:cstheme="minorHAnsi"/>
          <w:sz w:val="24"/>
          <w:szCs w:val="24"/>
        </w:rPr>
      </w:pPr>
      <w:r w:rsidRPr="006D46F8">
        <w:rPr>
          <w:rFonts w:asciiTheme="minorHAnsi" w:eastAsia="MS Mincho" w:hAnsiTheme="minorHAnsi" w:cstheme="minorHAnsi"/>
          <w:sz w:val="24"/>
          <w:szCs w:val="24"/>
        </w:rPr>
        <w:t>В случае непредставления соответствующего уведомления, Оплата указанных в настоящем пункте 50% (пятьдесят процентов) от цены Контракта осуществляется в течение 10 (десяти) банковских дней после получения Товара Покупателем.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3.2.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 Датой платежа считается дата поступления денежных средств на расчетный счет Продавца.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3.3. </w:t>
      </w:r>
      <w:r w:rsidRPr="006D46F8">
        <w:rPr>
          <w:rFonts w:asciiTheme="minorHAnsi" w:eastAsia="MS Mincho" w:hAnsiTheme="minorHAnsi" w:cstheme="minorHAnsi"/>
          <w:lang w:val="ru-RU"/>
        </w:rPr>
        <w:tab/>
        <w:t>Все расходы, связанные с проведением платежей в стране Покупателя, несет Покупатель, за ее пределами - Продавец.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3.4.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 Поставка Товара осуществляется согласно условиям DAP (INCOTERMS 2020)-складская база материально-технических ресурсов ЗАО «Газпром Армения», адрес: г. Ереван, ул. Арин Берда 140, Республика Армения.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color w:val="000000" w:themeColor="text1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3.5.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Поставка Товара осуществляется Продавцом в течение </w:t>
      </w:r>
      <w:r w:rsidRPr="002A1700">
        <w:rPr>
          <w:rFonts w:asciiTheme="minorHAnsi" w:eastAsia="MS Mincho" w:hAnsiTheme="minorHAnsi" w:cstheme="minorHAnsi"/>
          <w:lang w:val="ru-RU"/>
        </w:rPr>
        <w:t>75 (семьдесят пять</w:t>
      </w:r>
      <w:r w:rsidRPr="006D46F8">
        <w:rPr>
          <w:rFonts w:asciiTheme="minorHAnsi" w:eastAsia="MS Mincho" w:hAnsiTheme="minorHAnsi" w:cstheme="minorHAnsi"/>
          <w:lang w:val="ru-RU"/>
        </w:rPr>
        <w:t xml:space="preserve">) рабочих дней со дня </w:t>
      </w:r>
      <w:r w:rsidRPr="006D46F8">
        <w:rPr>
          <w:rFonts w:asciiTheme="minorHAnsi" w:eastAsia="MS Mincho" w:hAnsiTheme="minorHAnsi" w:cstheme="minorHAnsi"/>
          <w:color w:val="000000" w:themeColor="text1"/>
          <w:lang w:val="ru-RU"/>
        </w:rPr>
        <w:t xml:space="preserve">поступления денежных средств на расчетный счет Продавца, с правом досрочной поставки Товара. 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3.6. </w:t>
      </w:r>
      <w:r w:rsidRPr="006D46F8">
        <w:rPr>
          <w:rFonts w:asciiTheme="minorHAnsi" w:eastAsia="MS Mincho" w:hAnsiTheme="minorHAnsi" w:cstheme="minorHAnsi"/>
          <w:lang w:val="ru-RU"/>
        </w:rPr>
        <w:tab/>
        <w:t>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lastRenderedPageBreak/>
        <w:t xml:space="preserve">3.7. 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Продавец вместе с Товаром представляет Покупателю следующие документы: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транзитную декларацию,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товарную накладную (3 экземпляра),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транспортную накладную (CMR) (4 экземпляра),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-счет-фактуру (инвойс) с указанием десятизначных кодов ТН ВЭД и страны происхождения каждой единицы Товара (3 экземпляра),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- сертификат (декларацию) о соответствии, 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паспорт,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- копию упаковочного листа с указанием количества Товара, количества тарных мест, масса  брутто и нетто.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3.9.</w:t>
      </w:r>
      <w:r w:rsidRPr="006D46F8">
        <w:rPr>
          <w:rFonts w:asciiTheme="minorHAnsi" w:eastAsia="MS Mincho" w:hAnsiTheme="minorHAnsi" w:cstheme="minorHAnsi"/>
          <w:lang w:val="ru-RU"/>
        </w:rPr>
        <w:tab/>
        <w:t>По взаимному согласованию Сторон допускается досрочная отгрузка Товара.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3.10.</w:t>
      </w:r>
      <w:r w:rsidRPr="006D46F8">
        <w:rPr>
          <w:rFonts w:asciiTheme="minorHAnsi" w:eastAsia="MS Mincho" w:hAnsiTheme="minorHAnsi" w:cstheme="minorHAnsi"/>
          <w:lang w:val="ru-RU"/>
        </w:rPr>
        <w:tab/>
        <w:t>Переход права собственности на Товар и риск случайной потери (повреждений) Товара – согласно условиям DAP (INCOTERMS-2020).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3.11.</w:t>
      </w:r>
      <w:r w:rsidRPr="006D46F8">
        <w:rPr>
          <w:rFonts w:asciiTheme="minorHAnsi" w:eastAsia="MS Mincho" w:hAnsiTheme="minorHAnsi" w:cstheme="minorHAnsi"/>
          <w:lang w:val="ru-RU"/>
        </w:rPr>
        <w:tab/>
        <w:t>Грузополучателем по Контракту является ЗАО «Газпром Армения».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3.12.    Грузоотправителем по Контракту является ООО «</w:t>
      </w:r>
      <w:r w:rsidRPr="00EE2093">
        <w:rPr>
          <w:rFonts w:asciiTheme="minorHAnsi" w:eastAsia="MS Mincho" w:hAnsiTheme="minorHAnsi" w:cstheme="minorHAnsi"/>
          <w:lang w:val="ru-RU"/>
        </w:rPr>
        <w:t>________________</w:t>
      </w:r>
      <w:r w:rsidRPr="006D46F8">
        <w:rPr>
          <w:rFonts w:asciiTheme="minorHAnsi" w:eastAsia="MS Mincho" w:hAnsiTheme="minorHAnsi" w:cstheme="minorHAnsi"/>
          <w:lang w:val="ru-RU"/>
        </w:rPr>
        <w:t>».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</w:p>
    <w:p w:rsidR="00AF3B0C" w:rsidRPr="006D46F8" w:rsidRDefault="00AF3B0C" w:rsidP="00AF3B0C">
      <w:pPr>
        <w:pStyle w:val="PlainText"/>
        <w:ind w:firstLine="450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4. ГАРАНТИЯ И КАЧЕСТВО</w:t>
      </w:r>
    </w:p>
    <w:p w:rsidR="00AF3B0C" w:rsidRPr="006D46F8" w:rsidRDefault="00AF3B0C" w:rsidP="00AF3B0C">
      <w:pPr>
        <w:pStyle w:val="PlainText"/>
        <w:ind w:firstLine="450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4.1.</w:t>
      </w:r>
      <w:r w:rsidRPr="006D46F8">
        <w:rPr>
          <w:rFonts w:asciiTheme="minorHAnsi" w:eastAsia="MS Mincho" w:hAnsiTheme="minorHAnsi" w:cstheme="minorHAnsi"/>
          <w:lang w:val="ru-RU"/>
        </w:rPr>
        <w:tab/>
        <w:t>Качество поставляемого по Контракту Товара должно соответствовать стандартам и техническим требованиям завода-изготовителя и удостоверяться сертификатом (декларацией) о соответствии.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4.2.</w:t>
      </w:r>
      <w:r w:rsidRPr="006D46F8">
        <w:rPr>
          <w:rFonts w:asciiTheme="minorHAnsi" w:eastAsia="MS Mincho" w:hAnsiTheme="minorHAnsi" w:cstheme="minorHAnsi"/>
          <w:lang w:val="ru-RU"/>
        </w:rPr>
        <w:tab/>
        <w:t>Гарантийный срок Товара составляет 12 (двенадцать) месяцев от даты приемки Товара Покупателем.</w:t>
      </w:r>
    </w:p>
    <w:p w:rsidR="00AF3B0C" w:rsidRPr="006D46F8" w:rsidRDefault="00AF3B0C" w:rsidP="00AF3B0C">
      <w:pPr>
        <w:jc w:val="both"/>
        <w:rPr>
          <w:rFonts w:asciiTheme="minorHAnsi" w:hAnsiTheme="minorHAnsi" w:cstheme="minorHAnsi"/>
          <w:lang w:val="ru-RU"/>
        </w:rPr>
      </w:pP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5. ПРЕТЕНЗИИ ПО КАЧЕСТВУ И КОЛИЧЕСТВУ (КОМПЛЕКТНОСТИ)</w:t>
      </w:r>
    </w:p>
    <w:p w:rsidR="00AF3B0C" w:rsidRPr="006D46F8" w:rsidRDefault="00AF3B0C" w:rsidP="00AF3B0C">
      <w:pPr>
        <w:pStyle w:val="PlainText"/>
        <w:jc w:val="center"/>
        <w:rPr>
          <w:rFonts w:asciiTheme="minorHAnsi" w:hAnsiTheme="minorHAnsi" w:cstheme="minorHAnsi"/>
          <w:sz w:val="24"/>
          <w:szCs w:val="24"/>
        </w:rPr>
      </w:pP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5.1.</w:t>
      </w:r>
      <w:r w:rsidRPr="006D46F8">
        <w:rPr>
          <w:rFonts w:asciiTheme="minorHAnsi" w:eastAsia="MS Mincho" w:hAnsiTheme="minorHAnsi" w:cstheme="minorHAnsi"/>
          <w:lang w:val="ru-RU"/>
        </w:rPr>
        <w:tab/>
        <w:t>В отношении количества (комплектности), качества Товара, в случае его несоответствия количеству (комплектности), указанному в упаковочном листе и/или отгрузочной спецификации (внутритарная недостача, нарушение комплектности), несоответствия требованиям, предъявляемым к качеству товара (внешние дефекты),   - не позднее 30 (тридцати) календарных дней от даты подписания Покупателем товарной накладной.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5.2.</w:t>
      </w:r>
      <w:r w:rsidRPr="006D46F8">
        <w:rPr>
          <w:rFonts w:asciiTheme="minorHAnsi" w:eastAsia="MS Mincho" w:hAnsiTheme="minorHAnsi" w:cstheme="minorHAnsi"/>
          <w:lang w:val="ru-RU"/>
        </w:rPr>
        <w:tab/>
        <w:t>В отношении скрытых недостатков, не позднее 30 (тридцати) календарных дней со дня обнаружения дефекта Товара, при условии обнаружения указанного дефекта в течении всего срока гарантии.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5.3. </w:t>
      </w:r>
      <w:r w:rsidRPr="006D46F8">
        <w:rPr>
          <w:rFonts w:asciiTheme="minorHAnsi" w:eastAsia="MS Mincho" w:hAnsiTheme="minorHAnsi" w:cstheme="minorHAnsi"/>
          <w:lang w:val="ru-RU"/>
        </w:rPr>
        <w:tab/>
        <w:t>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5.4. </w:t>
      </w:r>
      <w:r w:rsidRPr="006D46F8">
        <w:rPr>
          <w:rFonts w:asciiTheme="minorHAnsi" w:eastAsia="MS Mincho" w:hAnsiTheme="minorHAnsi" w:cstheme="minorHAnsi"/>
          <w:lang w:val="ru-RU"/>
        </w:rPr>
        <w:tab/>
        <w:t>Ответ по сути полученной претензии Продавец обязан отправить в течение 15 (пятнадцати) календарных дней со дня 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 При неприбытии представителя Продавца, акт составляется Покупателем в одностороннем порядке.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5.5. </w:t>
      </w:r>
      <w:r w:rsidRPr="006D46F8">
        <w:rPr>
          <w:rFonts w:asciiTheme="minorHAnsi" w:eastAsia="MS Mincho" w:hAnsiTheme="minorHAnsi" w:cstheme="minorHAnsi"/>
          <w:lang w:val="ru-RU"/>
        </w:rPr>
        <w:tab/>
        <w:t>Допоставка Товара, в случае его несоответствия количеству (комплектности), согласно п. 5.1., производится за счет Продавца (на условиях DAP (INCOTERMS 2020)-складская база материально-технических ресурсов ЗАО «Газпром Армения», адрес: г. Ереван, ул. Арин Берда 140, Республика Армения, в срок, согласованный Сторонами.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5.6.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В период гарантийного срока обнаруженные дефекты устраняются за счет Продавца путем замены Товара (поставляются на условиях DAP (INCOTERMS 2020)-складская </w:t>
      </w:r>
      <w:r w:rsidRPr="006D46F8">
        <w:rPr>
          <w:rFonts w:asciiTheme="minorHAnsi" w:eastAsia="MS Mincho" w:hAnsiTheme="minorHAnsi" w:cstheme="minorHAnsi"/>
          <w:lang w:val="ru-RU"/>
        </w:rPr>
        <w:lastRenderedPageBreak/>
        <w:t>база материально-технических ресурсов ЗАО «Газпром Армения», адрес: г. Ереван, ул. Арин Берда 140, Республика Армения, или ремонта в срок, согласованный Сторонами.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5.7 </w:t>
      </w:r>
      <w:r w:rsidRPr="006D46F8">
        <w:rPr>
          <w:rFonts w:asciiTheme="minorHAnsi" w:eastAsia="MS Mincho" w:hAnsiTheme="minorHAnsi" w:cstheme="minorHAnsi"/>
          <w:lang w:val="ru-RU"/>
        </w:rPr>
        <w:tab/>
        <w:t>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6. УПАКОВКА И МАРКИРОВКА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b/>
          <w:bCs/>
          <w:lang w:val="ru-RU"/>
        </w:rPr>
        <w:br/>
      </w:r>
      <w:r w:rsidRPr="006D46F8">
        <w:rPr>
          <w:rFonts w:asciiTheme="minorHAnsi" w:eastAsia="MS Mincho" w:hAnsiTheme="minorHAnsi" w:cstheme="minorHAnsi"/>
          <w:lang w:val="ru-RU"/>
        </w:rPr>
        <w:t xml:space="preserve">            6.1. </w:t>
      </w:r>
      <w:r w:rsidRPr="006D46F8">
        <w:rPr>
          <w:rFonts w:asciiTheme="minorHAnsi" w:eastAsia="MS Mincho" w:hAnsiTheme="minorHAnsi" w:cstheme="minorHAnsi"/>
          <w:lang w:val="ru-RU"/>
        </w:rPr>
        <w:tab/>
        <w:t>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6D46F8">
        <w:rPr>
          <w:rFonts w:asciiTheme="minorHAnsi" w:eastAsia="MS Mincho" w:hAnsiTheme="minorHAnsi" w:cstheme="minorHAnsi"/>
          <w:lang w:val="ru-RU"/>
        </w:rPr>
        <w:tab/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6.2. </w:t>
      </w:r>
      <w:r w:rsidRPr="006D46F8">
        <w:rPr>
          <w:rFonts w:asciiTheme="minorHAnsi" w:eastAsia="MS Mincho" w:hAnsiTheme="minorHAnsi" w:cstheme="minorHAnsi"/>
          <w:lang w:val="ru-RU"/>
        </w:rPr>
        <w:tab/>
        <w:t>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6.3. 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6.4. </w:t>
      </w:r>
      <w:r w:rsidRPr="006D46F8">
        <w:rPr>
          <w:rFonts w:asciiTheme="minorHAnsi" w:eastAsia="MS Mincho" w:hAnsiTheme="minorHAnsi" w:cstheme="minorHAnsi"/>
          <w:lang w:val="ru-RU"/>
        </w:rPr>
        <w:tab/>
        <w:t>Упаковочный лист  должен иметь следующую маркировку (информацию):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Контракт No. _______________________ 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Получатель ________________________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Наименование товара _______________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Количество ________________________ 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Вес нетто __________________________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Вес брутто _________________________.</w:t>
      </w:r>
    </w:p>
    <w:p w:rsidR="00AF3B0C" w:rsidRPr="006D46F8" w:rsidRDefault="00AF3B0C" w:rsidP="00AF3B0C">
      <w:pPr>
        <w:pStyle w:val="PlainText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7. ОБЯЗАННОСТИ СТОРОН</w:t>
      </w:r>
    </w:p>
    <w:p w:rsidR="00AF3B0C" w:rsidRPr="006D46F8" w:rsidRDefault="00AF3B0C" w:rsidP="00AF3B0C">
      <w:pPr>
        <w:pStyle w:val="PlainText"/>
        <w:jc w:val="center"/>
        <w:rPr>
          <w:rFonts w:asciiTheme="minorHAnsi" w:hAnsiTheme="minorHAnsi" w:cstheme="minorHAnsi"/>
          <w:sz w:val="24"/>
          <w:szCs w:val="24"/>
        </w:rPr>
      </w:pP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Продавец обязуется: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7.1.1.</w:t>
      </w:r>
      <w:r w:rsidRPr="006D46F8">
        <w:rPr>
          <w:rFonts w:asciiTheme="minorHAnsi" w:eastAsia="MS Mincho" w:hAnsiTheme="minorHAnsi" w:cstheme="minorHAnsi"/>
          <w:lang w:val="ru-RU"/>
        </w:rPr>
        <w:tab/>
        <w:t>продать Покупателю Товар по типу, цене и в количестве, указанным в Контракте;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7.1.2.</w:t>
      </w:r>
      <w:r w:rsidRPr="006D46F8">
        <w:rPr>
          <w:rFonts w:asciiTheme="minorHAnsi" w:eastAsia="MS Mincho" w:hAnsiTheme="minorHAnsi" w:cstheme="minorHAnsi"/>
          <w:lang w:val="ru-RU"/>
        </w:rPr>
        <w:tab/>
        <w:t>без дополнительной оплаты, за свой счет,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пункте  4.2. Контракта;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7.1.3.</w:t>
      </w:r>
      <w:r w:rsidRPr="006D46F8">
        <w:rPr>
          <w:rFonts w:asciiTheme="minorHAnsi" w:eastAsia="MS Mincho" w:hAnsiTheme="minorHAnsi" w:cstheme="minorHAnsi"/>
          <w:lang w:val="ru-RU"/>
        </w:rPr>
        <w:tab/>
        <w:t>своевременно осуществить отгрузку Товара согласно условиям Контракта при выполнении Покупателем условия пункта 3.1. Контракта.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7.2.</w:t>
      </w:r>
      <w:r w:rsidRPr="006D46F8">
        <w:rPr>
          <w:rFonts w:asciiTheme="minorHAnsi" w:eastAsia="MS Mincho" w:hAnsiTheme="minorHAnsi" w:cstheme="minorHAnsi"/>
          <w:lang w:val="ru-RU"/>
        </w:rPr>
        <w:tab/>
        <w:t>Покупатель обязуется: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7.2.1.</w:t>
      </w:r>
      <w:r w:rsidRPr="006D46F8">
        <w:rPr>
          <w:rFonts w:asciiTheme="minorHAnsi" w:eastAsia="MS Mincho" w:hAnsiTheme="minorHAnsi" w:cstheme="minorHAnsi"/>
          <w:lang w:val="ru-RU"/>
        </w:rPr>
        <w:tab/>
        <w:t>принять Товар по условиям Контракта по типу и в количестве, предусмотренным Контрактом.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7.2.2. </w:t>
      </w:r>
      <w:r w:rsidRPr="006D46F8">
        <w:rPr>
          <w:rFonts w:asciiTheme="minorHAnsi" w:eastAsia="MS Mincho" w:hAnsiTheme="minorHAnsi" w:cstheme="minorHAnsi"/>
          <w:lang w:val="ru-RU"/>
        </w:rPr>
        <w:tab/>
        <w:t>осуществить оплату по условиям Контракта.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7.3. </w:t>
      </w:r>
      <w:r w:rsidRPr="006D46F8">
        <w:rPr>
          <w:rFonts w:asciiTheme="minorHAnsi" w:eastAsia="MS Mincho" w:hAnsiTheme="minorHAnsi" w:cstheme="minorHAnsi"/>
          <w:lang w:val="ru-RU"/>
        </w:rPr>
        <w:tab/>
        <w:t>Все иные обязательства Сторон (Продавца и Покупателя) определены и регулируются положениями INCOTERMS 2020.</w:t>
      </w: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8. САНКЦИИ</w:t>
      </w:r>
    </w:p>
    <w:p w:rsidR="00AF3B0C" w:rsidRPr="006D46F8" w:rsidRDefault="00AF3B0C" w:rsidP="00AF3B0C">
      <w:pPr>
        <w:pStyle w:val="PlainText"/>
        <w:jc w:val="center"/>
        <w:rPr>
          <w:rFonts w:asciiTheme="minorHAnsi" w:hAnsiTheme="minorHAnsi" w:cstheme="minorHAnsi"/>
          <w:sz w:val="24"/>
          <w:szCs w:val="24"/>
        </w:rPr>
      </w:pP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8.1.</w:t>
      </w:r>
      <w:r w:rsidRPr="006D46F8">
        <w:rPr>
          <w:rFonts w:asciiTheme="minorHAnsi" w:eastAsia="MS Mincho" w:hAnsiTheme="minorHAnsi" w:cstheme="minorHAnsi"/>
          <w:lang w:val="ru-RU"/>
        </w:rPr>
        <w:tab/>
        <w:t>В случае поставки не полного ассортимента Товара, Покупатель вправе потребовать от Продавца уплаты неустойки в размере 10 % от стоимости каждой недопоставленной единицы Товара.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8.2.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В случае просрочки поставки Товара Покупатель вправе потребовать от Продавца уплату неустойки в размере 0,1 % от суммы просроченного товара за каждый день просрочки, но не более 5% от цены Контракта. 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8.3.</w:t>
      </w:r>
      <w:r w:rsidRPr="006D46F8">
        <w:rPr>
          <w:rFonts w:asciiTheme="minorHAnsi" w:eastAsia="MS Mincho" w:hAnsiTheme="minorHAnsi" w:cstheme="minorHAnsi"/>
          <w:lang w:val="ru-RU"/>
        </w:rPr>
        <w:tab/>
        <w:t>В случае нарушения сроков оплаты, указанных в п. 3.1. Контракта, Продавец вправе потребовать от Покупателя уплату пени за каждый день просрочки в размере 0,1 % от подлежащей уплате суммы, но не более 5% от цены Контракта.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8.4.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Продавец несет ответственность за правильность оформления соответствующей отгрузочной и/или товаро - сопроводительной документации, в том числе: таможенной декларации, транспортной накладной, счета-фактуры, упаковочного листа, сертификатов </w:t>
      </w:r>
      <w:r w:rsidRPr="006D46F8">
        <w:rPr>
          <w:rFonts w:asciiTheme="minorHAnsi" w:eastAsia="MS Mincho" w:hAnsiTheme="minorHAnsi" w:cstheme="minorHAnsi"/>
          <w:lang w:val="ru-RU"/>
        </w:rPr>
        <w:lastRenderedPageBreak/>
        <w:t>происхождения и/или качества и т.д. Расходы, возникающие у Покупателя в связи с неправильным оформлением Продавцом указанных выше отгрузочных и/или товаро -</w:t>
      </w:r>
      <w:r>
        <w:rPr>
          <w:rFonts w:asciiTheme="minorHAnsi" w:eastAsia="MS Mincho" w:hAnsiTheme="minorHAnsi" w:cstheme="minorHAnsi"/>
          <w:lang w:val="ru-RU"/>
        </w:rPr>
        <w:t xml:space="preserve"> </w:t>
      </w:r>
      <w:r w:rsidRPr="006D46F8">
        <w:rPr>
          <w:rFonts w:asciiTheme="minorHAnsi" w:eastAsia="MS Mincho" w:hAnsiTheme="minorHAnsi" w:cstheme="minorHAnsi"/>
          <w:lang w:val="ru-RU"/>
        </w:rPr>
        <w:t>сопроводительных документов, подлежат компенсации со стороны Продавца на основании отдельно выставленного счета Покупателя.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8.5.</w:t>
      </w:r>
      <w:r w:rsidRPr="006D46F8">
        <w:rPr>
          <w:rFonts w:asciiTheme="minorHAnsi" w:eastAsia="MS Mincho" w:hAnsiTheme="minorHAnsi" w:cstheme="minorHAnsi"/>
          <w:lang w:val="ru-RU"/>
        </w:rPr>
        <w:tab/>
        <w:t>Уплата штрафа не освобождает Стороны от ответственности за выполнение обязательств по Контракту.</w:t>
      </w:r>
    </w:p>
    <w:p w:rsidR="00AF3B0C" w:rsidRPr="006D46F8" w:rsidRDefault="00AF3B0C" w:rsidP="00AF3B0C">
      <w:pPr>
        <w:pStyle w:val="PlainText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9. РАЗРЕШЕНИЕ СПОРОВ</w:t>
      </w: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 xml:space="preserve"> 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9.1. </w:t>
      </w:r>
      <w:r w:rsidRPr="006D46F8">
        <w:rPr>
          <w:rFonts w:asciiTheme="minorHAnsi" w:eastAsia="MS Mincho" w:hAnsiTheme="minorHAnsi" w:cstheme="minorHAnsi"/>
          <w:lang w:val="ru-RU"/>
        </w:rPr>
        <w:tab/>
        <w:t>Споры разрешаются Сторонами путем переговоров с обязательным соблюдением      претензионного порядка.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9.2. </w:t>
      </w:r>
      <w:r w:rsidRPr="006D46F8">
        <w:rPr>
          <w:rFonts w:asciiTheme="minorHAnsi" w:eastAsia="MS Mincho" w:hAnsiTheme="minorHAnsi" w:cstheme="minorHAnsi"/>
          <w:lang w:val="ru-RU"/>
        </w:rPr>
        <w:tab/>
        <w:t>Если Стороны не могут достигнуть согласия, все споры, разногласия или требования, возникающие из Контракта или в связи с ним, в том числе касающиеся его исполнения, нарушения, прекращения или недействительности, рассматриваются в суде по месту нахождения ответчика. Решение  суда окончательно и обязательно для каждой из Сторон.</w:t>
      </w:r>
    </w:p>
    <w:p w:rsidR="00AF3B0C" w:rsidRPr="006D46F8" w:rsidRDefault="00AF3B0C" w:rsidP="00AF3B0C">
      <w:pPr>
        <w:pStyle w:val="12"/>
        <w:tabs>
          <w:tab w:val="left" w:pos="450"/>
          <w:tab w:val="left" w:pos="720"/>
        </w:tabs>
        <w:spacing w:line="240" w:lineRule="auto"/>
        <w:rPr>
          <w:rFonts w:asciiTheme="minorHAnsi" w:eastAsia="MS Mincho" w:hAnsiTheme="minorHAnsi" w:cstheme="minorHAnsi"/>
          <w:lang w:eastAsia="en-US"/>
        </w:rPr>
      </w:pPr>
      <w:r w:rsidRPr="006D46F8">
        <w:rPr>
          <w:rFonts w:asciiTheme="minorHAnsi" w:eastAsia="MS Mincho" w:hAnsiTheme="minorHAnsi" w:cstheme="minorHAnsi"/>
          <w:lang w:eastAsia="en-US"/>
        </w:rPr>
        <w:tab/>
        <w:t xml:space="preserve"> </w:t>
      </w: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10. ФОРС-МАЖОР</w:t>
      </w: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br/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10.1.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Стороны освобождаются от ответственности за частичное или полное невыполнение 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   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10.2. </w:t>
      </w:r>
      <w:r w:rsidRPr="006D46F8">
        <w:rPr>
          <w:rFonts w:asciiTheme="minorHAnsi" w:eastAsia="MS Mincho" w:hAnsiTheme="minorHAnsi" w:cstheme="minorHAnsi"/>
          <w:lang w:val="ru-RU"/>
        </w:rPr>
        <w:tab/>
        <w:t>Сторона, для которой создалась невозможность выполнения обязательств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10.3. 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10.4. </w:t>
      </w:r>
      <w:r w:rsidRPr="006D46F8">
        <w:rPr>
          <w:rFonts w:asciiTheme="minorHAnsi" w:eastAsia="MS Mincho" w:hAnsiTheme="minorHAnsi" w:cstheme="minorHAnsi"/>
          <w:lang w:val="ru-RU"/>
        </w:rPr>
        <w:tab/>
        <w:t>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11.ПРОЧИЕ УСЛОВИЯ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11.1. </w:t>
      </w:r>
      <w:r w:rsidRPr="006D46F8">
        <w:rPr>
          <w:rFonts w:asciiTheme="minorHAnsi" w:eastAsia="MS Mincho" w:hAnsiTheme="minorHAnsi" w:cstheme="minorHAnsi"/>
          <w:lang w:val="ru-RU"/>
        </w:rPr>
        <w:tab/>
        <w:t>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11.2.</w:t>
      </w:r>
      <w:r w:rsidRPr="006D46F8">
        <w:rPr>
          <w:rFonts w:asciiTheme="minorHAnsi" w:eastAsia="MS Mincho" w:hAnsiTheme="minorHAnsi" w:cstheme="minorHAnsi"/>
          <w:lang w:val="ru-RU"/>
        </w:rPr>
        <w:tab/>
        <w:t xml:space="preserve"> В случае изменений в цепочке собственников Продавца, включая бенефициаров                 (в том числе конечных),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2" w:history="1">
        <w:r w:rsidRPr="006D46F8">
          <w:rPr>
            <w:rFonts w:asciiTheme="minorHAnsi" w:eastAsia="MS Mincho" w:hAnsiTheme="minorHAnsi" w:cstheme="minorHAnsi"/>
          </w:rPr>
          <w:t>inbox</w:t>
        </w:r>
        <w:r w:rsidRPr="006D46F8">
          <w:rPr>
            <w:rFonts w:asciiTheme="minorHAnsi" w:eastAsia="MS Mincho" w:hAnsiTheme="minorHAnsi" w:cstheme="minorHAnsi"/>
            <w:lang w:val="ru-RU"/>
          </w:rPr>
          <w:t>@</w:t>
        </w:r>
        <w:r w:rsidRPr="006D46F8">
          <w:rPr>
            <w:rFonts w:asciiTheme="minorHAnsi" w:eastAsia="MS Mincho" w:hAnsiTheme="minorHAnsi" w:cstheme="minorHAnsi"/>
          </w:rPr>
          <w:t>gazpromarmenia</w:t>
        </w:r>
        <w:r w:rsidRPr="006D46F8">
          <w:rPr>
            <w:rFonts w:asciiTheme="minorHAnsi" w:eastAsia="MS Mincho" w:hAnsiTheme="minorHAnsi" w:cstheme="minorHAnsi"/>
            <w:lang w:val="ru-RU"/>
          </w:rPr>
          <w:t>.</w:t>
        </w:r>
        <w:r w:rsidRPr="006D46F8">
          <w:rPr>
            <w:rFonts w:asciiTheme="minorHAnsi" w:eastAsia="MS Mincho" w:hAnsiTheme="minorHAnsi" w:cstheme="minorHAnsi"/>
          </w:rPr>
          <w:t>am</w:t>
        </w:r>
      </w:hyperlink>
      <w:r w:rsidRPr="006D46F8">
        <w:rPr>
          <w:rFonts w:asciiTheme="minorHAnsi" w:eastAsia="MS Mincho" w:hAnsiTheme="minorHAnsi" w:cstheme="minorHAnsi"/>
          <w:lang w:val="ru-RU"/>
        </w:rPr>
        <w:t xml:space="preserve"> в течении 5 (пяти) рабочих дней после таких изменений с подтверждением соответствующими документами.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11.3. </w:t>
      </w:r>
      <w:r w:rsidRPr="006D46F8">
        <w:rPr>
          <w:rFonts w:asciiTheme="minorHAnsi" w:eastAsia="MS Mincho" w:hAnsiTheme="minorHAnsi" w:cstheme="minorHAnsi"/>
          <w:lang w:val="ru-RU"/>
        </w:rPr>
        <w:tab/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</w:t>
      </w:r>
      <w:r w:rsidRPr="006D46F8">
        <w:rPr>
          <w:rFonts w:asciiTheme="minorHAnsi" w:eastAsia="MS Mincho" w:hAnsiTheme="minorHAnsi" w:cstheme="minorHAnsi"/>
          <w:lang w:val="ru-RU"/>
        </w:rPr>
        <w:lastRenderedPageBreak/>
        <w:t>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AF3B0C" w:rsidRDefault="00AF3B0C" w:rsidP="00AF3B0C">
      <w:pPr>
        <w:ind w:firstLine="720"/>
        <w:jc w:val="both"/>
        <w:rPr>
          <w:rFonts w:asciiTheme="minorHAnsi" w:hAnsiTheme="minorHAnsi" w:cstheme="minorHAnsi"/>
          <w:lang w:val="pt-BR"/>
        </w:rPr>
      </w:pPr>
      <w:r w:rsidRPr="006D46F8">
        <w:rPr>
          <w:rFonts w:asciiTheme="minorHAnsi" w:eastAsia="MS Mincho" w:hAnsiTheme="minorHAnsi" w:cstheme="minorHAnsi"/>
          <w:lang w:val="ru-RU"/>
        </w:rPr>
        <w:t xml:space="preserve">11.4. </w:t>
      </w:r>
      <w:r w:rsidRPr="006D46F8">
        <w:rPr>
          <w:rFonts w:asciiTheme="minorHAnsi" w:eastAsia="MS Mincho" w:hAnsiTheme="minorHAnsi" w:cstheme="minorHAnsi"/>
          <w:lang w:val="ru-RU"/>
        </w:rPr>
        <w:tab/>
      </w:r>
      <w:r w:rsidRPr="006D46F8">
        <w:rPr>
          <w:rFonts w:asciiTheme="minorHAnsi" w:hAnsiTheme="minorHAnsi" w:cstheme="minorHAnsi"/>
          <w:lang w:val="af-ZA"/>
        </w:rPr>
        <w:t xml:space="preserve">Контроль за выполнением обязательств Продавца по Контракту от имени Покупателя осуществляется Отделом организации ремонта, реконструкции и строительства основных фондов </w:t>
      </w:r>
      <w:r w:rsidRPr="006D46F8">
        <w:rPr>
          <w:rFonts w:asciiTheme="minorHAnsi" w:eastAsia="MS Mincho" w:hAnsiTheme="minorHAnsi" w:cstheme="minorHAnsi"/>
          <w:lang w:val="ru-RU"/>
        </w:rPr>
        <w:t>ЗАО «Газпром Армения»</w:t>
      </w:r>
      <w:r w:rsidRPr="006D46F8">
        <w:rPr>
          <w:rFonts w:asciiTheme="minorHAnsi" w:hAnsiTheme="minorHAnsi" w:cstheme="minorHAnsi"/>
          <w:lang w:val="pt-BR"/>
        </w:rPr>
        <w:t>.</w:t>
      </w:r>
    </w:p>
    <w:p w:rsidR="00AF3B0C" w:rsidRPr="00A55336" w:rsidRDefault="00AF3B0C" w:rsidP="00AF3B0C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11.5.</w:t>
      </w:r>
      <w:r w:rsidRPr="00A55336">
        <w:rPr>
          <w:rFonts w:asciiTheme="minorHAnsi" w:hAnsiTheme="minorHAnsi" w:cstheme="minorHAnsi"/>
          <w:lang w:val="af-ZA"/>
        </w:rPr>
        <w:tab/>
        <w:t>Стороны константируют, что Продавец ознокомлен:</w:t>
      </w:r>
    </w:p>
    <w:p w:rsidR="00AF3B0C" w:rsidRPr="00A55336" w:rsidRDefault="00AF3B0C" w:rsidP="00AF3B0C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- с политикой качества ЗАО “Газпром Армения”, утвержденной приказом No. 40 от 28.04.2017 (ISO 9001:2015)</w:t>
      </w:r>
      <w:r>
        <w:rPr>
          <w:rFonts w:asciiTheme="minorHAnsi" w:hAnsiTheme="minorHAnsi" w:cstheme="minorHAnsi"/>
          <w:lang w:val="af-ZA"/>
        </w:rPr>
        <w:t xml:space="preserve">, </w:t>
      </w:r>
      <w:hyperlink r:id="rId13" w:history="1">
        <w:r w:rsidRPr="002357C7">
          <w:rPr>
            <w:rStyle w:val="Hyperlink"/>
            <w:rFonts w:asciiTheme="minorHAnsi" w:hAnsiTheme="minorHAnsi" w:cstheme="minorHAnsi"/>
            <w:lang w:val="af-ZA"/>
          </w:rPr>
          <w:t>https://armenia.gazprom.ru/about/management/</w:t>
        </w:r>
      </w:hyperlink>
      <w:r>
        <w:rPr>
          <w:rFonts w:asciiTheme="minorHAnsi" w:hAnsiTheme="minorHAnsi" w:cstheme="minorHAnsi"/>
          <w:lang w:val="af-ZA"/>
        </w:rPr>
        <w:t xml:space="preserve"> ,</w:t>
      </w:r>
    </w:p>
    <w:p w:rsidR="00AF3B0C" w:rsidRPr="00A55336" w:rsidRDefault="00AF3B0C" w:rsidP="00AF3B0C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- с экологической политикой ЗАО “Газпром Армения”, утвержденной приказом No. 107 от 23.11.2022 (ISO 14001:2015)</w:t>
      </w:r>
      <w:r>
        <w:rPr>
          <w:rFonts w:asciiTheme="minorHAnsi" w:hAnsiTheme="minorHAnsi" w:cstheme="minorHAnsi"/>
          <w:lang w:val="af-ZA"/>
        </w:rPr>
        <w:t xml:space="preserve">, </w:t>
      </w:r>
      <w:hyperlink r:id="rId14" w:history="1">
        <w:r w:rsidRPr="002357C7">
          <w:rPr>
            <w:rStyle w:val="Hyperlink"/>
            <w:rFonts w:asciiTheme="minorHAnsi" w:hAnsiTheme="minorHAnsi" w:cstheme="minorHAnsi"/>
            <w:lang w:val="af-ZA"/>
          </w:rPr>
          <w:t>https://armenia.gazprom.ru/about/management/</w:t>
        </w:r>
      </w:hyperlink>
      <w:r>
        <w:rPr>
          <w:rFonts w:asciiTheme="minorHAnsi" w:hAnsiTheme="minorHAnsi" w:cstheme="minorHAnsi"/>
          <w:lang w:val="af-ZA"/>
        </w:rPr>
        <w:t xml:space="preserve"> ,</w:t>
      </w:r>
    </w:p>
    <w:p w:rsidR="00AF3B0C" w:rsidRPr="00A55336" w:rsidRDefault="00AF3B0C" w:rsidP="00AF3B0C">
      <w:pPr>
        <w:ind w:firstLine="720"/>
        <w:jc w:val="both"/>
        <w:rPr>
          <w:rFonts w:asciiTheme="minorHAnsi" w:hAnsiTheme="minorHAnsi" w:cstheme="minorHAnsi"/>
          <w:lang w:val="af-ZA"/>
        </w:rPr>
      </w:pPr>
      <w:r w:rsidRPr="00A55336">
        <w:rPr>
          <w:rFonts w:asciiTheme="minorHAnsi" w:hAnsiTheme="minorHAnsi" w:cstheme="minorHAnsi"/>
          <w:lang w:val="af-ZA"/>
        </w:rPr>
        <w:t>- с политикой безопасности труда, охраны здоровья и пожарной безопасности и  безопасности дорожного движения ЗАО “Газпром Армения”, утвержденная приказом No. 40 от 28.04.2017 (ISO 45001:2018)</w:t>
      </w:r>
      <w:r>
        <w:rPr>
          <w:rFonts w:asciiTheme="minorHAnsi" w:hAnsiTheme="minorHAnsi" w:cstheme="minorHAnsi"/>
          <w:lang w:val="af-ZA"/>
        </w:rPr>
        <w:t xml:space="preserve">, </w:t>
      </w:r>
      <w:hyperlink r:id="rId15" w:history="1">
        <w:r w:rsidRPr="002357C7">
          <w:rPr>
            <w:rStyle w:val="Hyperlink"/>
            <w:rFonts w:asciiTheme="minorHAnsi" w:hAnsiTheme="minorHAnsi" w:cstheme="minorHAnsi"/>
            <w:lang w:val="af-ZA"/>
          </w:rPr>
          <w:t>https://armenia.gazprom.ru/about/management/</w:t>
        </w:r>
      </w:hyperlink>
      <w:r>
        <w:rPr>
          <w:rFonts w:asciiTheme="minorHAnsi" w:hAnsiTheme="minorHAnsi" w:cstheme="minorHAnsi"/>
          <w:lang w:val="af-ZA"/>
        </w:rPr>
        <w:t xml:space="preserve"> </w:t>
      </w:r>
      <w:r w:rsidRPr="00A55336">
        <w:rPr>
          <w:rFonts w:asciiTheme="minorHAnsi" w:hAnsiTheme="minorHAnsi" w:cstheme="minorHAnsi"/>
          <w:lang w:val="af-ZA"/>
        </w:rPr>
        <w:t>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 w:rsidRPr="00052918">
        <w:rPr>
          <w:rFonts w:asciiTheme="minorHAnsi" w:eastAsia="MS Mincho" w:hAnsiTheme="minorHAnsi" w:cstheme="minorHAnsi"/>
          <w:lang w:val="ru-RU"/>
        </w:rPr>
        <w:t>6</w:t>
      </w:r>
      <w:r w:rsidRPr="006D46F8">
        <w:rPr>
          <w:rFonts w:asciiTheme="minorHAnsi" w:eastAsia="MS Mincho" w:hAnsiTheme="minorHAnsi" w:cstheme="minorHAnsi"/>
          <w:lang w:val="ru-RU"/>
        </w:rPr>
        <w:t>.</w:t>
      </w:r>
      <w:r w:rsidRPr="006D46F8">
        <w:rPr>
          <w:rFonts w:asciiTheme="minorHAnsi" w:eastAsia="MS Mincho" w:hAnsiTheme="minorHAnsi" w:cstheme="minorHAnsi"/>
          <w:lang w:val="ru-RU"/>
        </w:rPr>
        <w:tab/>
        <w:t>Контракт, переданный посредством факсимильной связи или электронной почты, имеет юридическую силу до момента получения подлинника.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>
        <w:rPr>
          <w:rFonts w:asciiTheme="minorHAnsi" w:eastAsia="MS Mincho" w:hAnsiTheme="minorHAnsi" w:cstheme="minorHAnsi"/>
          <w:lang w:val="ru-RU"/>
        </w:rPr>
        <w:t>7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Все изменения и дополнения к Контракту оговариваются Сторонами дополнительно и имеют юридическую силу, если они скреплены печатями и подписаны Сторонами.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>
        <w:rPr>
          <w:rFonts w:asciiTheme="minorHAnsi" w:eastAsia="MS Mincho" w:hAnsiTheme="minorHAnsi" w:cstheme="minorHAnsi"/>
          <w:lang w:val="ru-RU"/>
        </w:rPr>
        <w:t>11.8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>
        <w:rPr>
          <w:rFonts w:asciiTheme="minorHAnsi" w:eastAsia="MS Mincho" w:hAnsiTheme="minorHAnsi" w:cstheme="minorHAnsi"/>
          <w:lang w:val="ru-RU"/>
        </w:rPr>
        <w:t>9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AF3B0C" w:rsidRPr="006D46F8" w:rsidRDefault="00AF3B0C" w:rsidP="00AF3B0C">
      <w:pPr>
        <w:ind w:firstLine="720"/>
        <w:jc w:val="both"/>
        <w:rPr>
          <w:rFonts w:asciiTheme="minorHAnsi" w:eastAsia="MS Mincho" w:hAnsiTheme="minorHAnsi" w:cstheme="minorHAnsi"/>
          <w:lang w:val="ru-RU"/>
        </w:rPr>
      </w:pPr>
      <w:r w:rsidRPr="006D46F8">
        <w:rPr>
          <w:rFonts w:asciiTheme="minorHAnsi" w:eastAsia="MS Mincho" w:hAnsiTheme="minorHAnsi" w:cstheme="minorHAnsi"/>
          <w:lang w:val="ru-RU"/>
        </w:rPr>
        <w:t>11.</w:t>
      </w:r>
      <w:r>
        <w:rPr>
          <w:rFonts w:asciiTheme="minorHAnsi" w:eastAsia="MS Mincho" w:hAnsiTheme="minorHAnsi" w:cstheme="minorHAnsi"/>
          <w:lang w:val="ru-RU"/>
        </w:rPr>
        <w:t>10</w:t>
      </w:r>
      <w:r w:rsidRPr="006D46F8">
        <w:rPr>
          <w:rFonts w:asciiTheme="minorHAnsi" w:eastAsia="MS Mincho" w:hAnsiTheme="minorHAnsi" w:cstheme="minorHAnsi"/>
          <w:lang w:val="ru-RU"/>
        </w:rPr>
        <w:t xml:space="preserve">. </w:t>
      </w:r>
      <w:r w:rsidRPr="006D46F8">
        <w:rPr>
          <w:rFonts w:asciiTheme="minorHAnsi" w:eastAsia="MS Mincho" w:hAnsiTheme="minorHAnsi" w:cstheme="minorHAnsi"/>
          <w:lang w:val="ru-RU"/>
        </w:rPr>
        <w:tab/>
        <w:t>Контракт составлен в двух экземплярах, имеющих равную юридическую силу, по одному для каждой из Сторон.</w:t>
      </w:r>
    </w:p>
    <w:p w:rsidR="00AF3B0C" w:rsidRPr="006D46F8" w:rsidRDefault="00AF3B0C" w:rsidP="00AF3B0C">
      <w:pPr>
        <w:ind w:firstLine="360"/>
        <w:jc w:val="both"/>
        <w:rPr>
          <w:rFonts w:asciiTheme="minorHAnsi" w:eastAsia="MS Mincho" w:hAnsiTheme="minorHAnsi" w:cstheme="minorHAnsi"/>
          <w:lang w:val="ru-RU"/>
        </w:rPr>
      </w:pPr>
    </w:p>
    <w:p w:rsidR="00AF3B0C" w:rsidRPr="006D46F8" w:rsidRDefault="00AF3B0C" w:rsidP="00AF3B0C">
      <w:pPr>
        <w:pStyle w:val="PlainText"/>
        <w:jc w:val="center"/>
        <w:rPr>
          <w:rFonts w:asciiTheme="minorHAnsi" w:eastAsia="MS Mincho" w:hAnsiTheme="minorHAnsi" w:cstheme="minorHAnsi"/>
          <w:b/>
          <w:bCs/>
          <w:sz w:val="24"/>
          <w:szCs w:val="24"/>
        </w:rPr>
      </w:pPr>
      <w:r w:rsidRPr="006D46F8">
        <w:rPr>
          <w:rFonts w:asciiTheme="minorHAnsi" w:eastAsia="MS Mincho" w:hAnsiTheme="minorHAnsi" w:cstheme="minorHAnsi"/>
          <w:b/>
          <w:bCs/>
          <w:sz w:val="24"/>
          <w:szCs w:val="24"/>
        </w:rPr>
        <w:t>12. РЕКВИЗИТЫ И ПОДПИСИ СТОРОН</w:t>
      </w:r>
    </w:p>
    <w:p w:rsidR="00AF3B0C" w:rsidRPr="006D46F8" w:rsidRDefault="00AF3B0C" w:rsidP="00AF3B0C">
      <w:pPr>
        <w:jc w:val="both"/>
        <w:rPr>
          <w:rFonts w:asciiTheme="minorHAnsi" w:hAnsiTheme="minorHAnsi" w:cstheme="minorHAnsi"/>
          <w:b/>
          <w:lang w:val="ru-RU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45"/>
        <w:gridCol w:w="4820"/>
      </w:tblGrid>
      <w:tr w:rsidR="00AF3B0C" w:rsidRPr="00DC31FF" w:rsidTr="000D61D8">
        <w:trPr>
          <w:trHeight w:val="3366"/>
        </w:trPr>
        <w:tc>
          <w:tcPr>
            <w:tcW w:w="5245" w:type="dxa"/>
          </w:tcPr>
          <w:p w:rsidR="00AF3B0C" w:rsidRPr="006D46F8" w:rsidRDefault="00AF3B0C" w:rsidP="000D61D8">
            <w:pPr>
              <w:rPr>
                <w:rFonts w:asciiTheme="minorHAnsi" w:eastAsia="MS Mincho" w:hAnsiTheme="minorHAnsi" w:cstheme="minorHAnsi"/>
                <w:b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b/>
                <w:lang w:val="ru-RU"/>
              </w:rPr>
              <w:t>Продавец</w:t>
            </w:r>
          </w:p>
          <w:p w:rsidR="00AF3B0C" w:rsidRPr="006D46F8" w:rsidRDefault="00AF3B0C" w:rsidP="000D61D8">
            <w:pPr>
              <w:rPr>
                <w:rFonts w:asciiTheme="minorHAnsi" w:eastAsia="MS Mincho" w:hAnsiTheme="minorHAnsi" w:cstheme="minorHAnsi"/>
                <w:lang w:val="ru-RU"/>
              </w:rPr>
            </w:pPr>
          </w:p>
        </w:tc>
        <w:tc>
          <w:tcPr>
            <w:tcW w:w="4820" w:type="dxa"/>
          </w:tcPr>
          <w:p w:rsidR="00AF3B0C" w:rsidRPr="006D46F8" w:rsidRDefault="00AF3B0C" w:rsidP="000D61D8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bCs/>
                <w:lang w:val="ru-RU"/>
              </w:rPr>
              <w:t>Покупатель</w:t>
            </w:r>
          </w:p>
          <w:p w:rsidR="00AF3B0C" w:rsidRPr="006D46F8" w:rsidRDefault="00AF3B0C" w:rsidP="000D61D8">
            <w:pPr>
              <w:rPr>
                <w:rFonts w:asciiTheme="minorHAnsi" w:hAnsiTheme="minorHAnsi" w:cstheme="minorHAnsi"/>
                <w:b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color w:val="000000" w:themeColor="text1"/>
                <w:lang w:val="ru-RU"/>
              </w:rPr>
              <w:t>ЗАО «Газпром Армения»</w:t>
            </w:r>
          </w:p>
          <w:p w:rsidR="00AF3B0C" w:rsidRPr="006D46F8" w:rsidRDefault="00AF3B0C" w:rsidP="000D61D8">
            <w:pPr>
              <w:rPr>
                <w:rFonts w:asciiTheme="minorHAnsi" w:hAnsiTheme="minorHAnsi" w:cstheme="minorHAnsi"/>
                <w:lang w:val="ru-RU"/>
              </w:rPr>
            </w:pPr>
            <w:r w:rsidRPr="006D46F8">
              <w:rPr>
                <w:rFonts w:asciiTheme="minorHAnsi" w:hAnsiTheme="minorHAnsi" w:cstheme="minorHAnsi"/>
                <w:color w:val="000000" w:themeColor="text1"/>
                <w:lang w:val="ru-RU"/>
              </w:rPr>
              <w:t>0091, Республика Армения, г.Ереван, Тбилисское шоссе 43</w:t>
            </w:r>
          </w:p>
          <w:p w:rsidR="00AF3B0C" w:rsidRPr="006D46F8" w:rsidRDefault="00AF3B0C" w:rsidP="000D61D8">
            <w:pPr>
              <w:rPr>
                <w:rFonts w:asciiTheme="minorHAnsi" w:hAnsiTheme="minorHAnsi" w:cstheme="minorHAnsi"/>
                <w:color w:val="000000" w:themeColor="text1"/>
                <w:lang w:val="ru-RU"/>
              </w:rPr>
            </w:pPr>
            <w:r w:rsidRPr="006D46F8">
              <w:rPr>
                <w:rFonts w:asciiTheme="minorHAnsi" w:hAnsiTheme="minorHAnsi" w:cstheme="minorHAnsi"/>
                <w:color w:val="000000" w:themeColor="text1"/>
                <w:lang w:val="ru-RU"/>
              </w:rPr>
              <w:t>ИНН 00046317</w:t>
            </w:r>
          </w:p>
          <w:p w:rsidR="00AF3B0C" w:rsidRPr="006D46F8" w:rsidRDefault="00AF3B0C" w:rsidP="000D61D8">
            <w:pPr>
              <w:rPr>
                <w:rFonts w:asciiTheme="minorHAnsi" w:hAnsiTheme="minorHAnsi" w:cstheme="minorHAnsi"/>
                <w:color w:val="000000" w:themeColor="text1"/>
                <w:lang w:val="ru-RU"/>
              </w:rPr>
            </w:pPr>
            <w:r w:rsidRPr="006D46F8">
              <w:rPr>
                <w:rFonts w:asciiTheme="minorHAnsi" w:hAnsiTheme="minorHAnsi" w:cstheme="minorHAnsi"/>
                <w:color w:val="000000" w:themeColor="text1"/>
                <w:lang w:val="ru-RU"/>
              </w:rPr>
              <w:t>Тел./факс: (37410) 294728, 294906, 294708</w:t>
            </w:r>
          </w:p>
          <w:p w:rsidR="00AF3B0C" w:rsidRPr="006D46F8" w:rsidRDefault="00AF3B0C" w:rsidP="000D61D8">
            <w:pPr>
              <w:rPr>
                <w:rFonts w:asciiTheme="minorHAnsi" w:hAnsiTheme="minorHAnsi" w:cstheme="minorHAnsi"/>
                <w:color w:val="000000" w:themeColor="text1"/>
                <w:lang w:val="ru-RU"/>
              </w:rPr>
            </w:pPr>
            <w:r w:rsidRPr="006D46F8">
              <w:rPr>
                <w:rFonts w:asciiTheme="minorHAnsi" w:hAnsiTheme="minorHAnsi" w:cstheme="minorHAnsi"/>
              </w:rPr>
              <w:t>E</w:t>
            </w:r>
            <w:r w:rsidRPr="006D46F8">
              <w:rPr>
                <w:rFonts w:asciiTheme="minorHAnsi" w:hAnsiTheme="minorHAnsi" w:cstheme="minorHAnsi"/>
                <w:lang w:val="ru-RU"/>
              </w:rPr>
              <w:t>-</w:t>
            </w:r>
            <w:r w:rsidRPr="006D46F8">
              <w:rPr>
                <w:rFonts w:asciiTheme="minorHAnsi" w:hAnsiTheme="minorHAnsi" w:cstheme="minorHAnsi"/>
              </w:rPr>
              <w:t>mail</w:t>
            </w:r>
            <w:r w:rsidRPr="006D46F8">
              <w:rPr>
                <w:rFonts w:asciiTheme="minorHAnsi" w:hAnsiTheme="minorHAnsi" w:cstheme="minorHAnsi"/>
                <w:lang w:val="ru-RU"/>
              </w:rPr>
              <w:t xml:space="preserve">: </w:t>
            </w:r>
            <w:hyperlink r:id="rId16" w:history="1">
              <w:r w:rsidRPr="006D46F8">
                <w:rPr>
                  <w:rStyle w:val="Hyperlink"/>
                  <w:rFonts w:asciiTheme="minorHAnsi" w:hAnsiTheme="minorHAnsi" w:cstheme="minorHAnsi"/>
                </w:rPr>
                <w:t>inbox</w:t>
              </w:r>
              <w:r w:rsidRPr="006D46F8">
                <w:rPr>
                  <w:rStyle w:val="Hyperlink"/>
                  <w:rFonts w:asciiTheme="minorHAnsi" w:hAnsiTheme="minorHAnsi" w:cstheme="minorHAnsi"/>
                  <w:lang w:val="ru-RU"/>
                </w:rPr>
                <w:t>@</w:t>
              </w:r>
              <w:r w:rsidRPr="006D46F8">
                <w:rPr>
                  <w:rStyle w:val="Hyperlink"/>
                  <w:rFonts w:asciiTheme="minorHAnsi" w:hAnsiTheme="minorHAnsi" w:cstheme="minorHAnsi"/>
                </w:rPr>
                <w:t>gazpromarmenia</w:t>
              </w:r>
              <w:r w:rsidRPr="006D46F8">
                <w:rPr>
                  <w:rStyle w:val="Hyperlink"/>
                  <w:rFonts w:asciiTheme="minorHAnsi" w:hAnsiTheme="minorHAnsi" w:cstheme="minorHAnsi"/>
                  <w:lang w:val="ru-RU"/>
                </w:rPr>
                <w:t>.</w:t>
              </w:r>
              <w:r w:rsidRPr="006D46F8">
                <w:rPr>
                  <w:rStyle w:val="Hyperlink"/>
                  <w:rFonts w:asciiTheme="minorHAnsi" w:hAnsiTheme="minorHAnsi" w:cstheme="minorHAnsi"/>
                </w:rPr>
                <w:t>am</w:t>
              </w:r>
            </w:hyperlink>
          </w:p>
          <w:p w:rsidR="00AF3B0C" w:rsidRPr="006D46F8" w:rsidRDefault="00AF3B0C" w:rsidP="000D61D8">
            <w:pPr>
              <w:pStyle w:val="PlainText"/>
              <w:ind w:right="-429"/>
              <w:rPr>
                <w:rFonts w:asciiTheme="minorHAnsi" w:eastAsia="MS Mincho" w:hAnsiTheme="minorHAnsi" w:cstheme="minorHAnsi"/>
                <w:sz w:val="24"/>
                <w:szCs w:val="24"/>
              </w:rPr>
            </w:pPr>
            <w:r w:rsidRPr="006D46F8">
              <w:rPr>
                <w:rFonts w:asciiTheme="minorHAnsi" w:eastAsia="MS Mincho" w:hAnsiTheme="minorHAnsi" w:cstheme="minorHAnsi"/>
                <w:sz w:val="24"/>
                <w:szCs w:val="24"/>
              </w:rPr>
              <w:t>Р/С: 2470100527092000</w:t>
            </w:r>
          </w:p>
          <w:p w:rsidR="00AF3B0C" w:rsidRPr="006D46F8" w:rsidRDefault="00AF3B0C" w:rsidP="000D61D8">
            <w:pPr>
              <w:pStyle w:val="PlainText"/>
              <w:ind w:right="-429"/>
              <w:rPr>
                <w:rFonts w:asciiTheme="minorHAnsi" w:eastAsia="MS Mincho" w:hAnsiTheme="minorHAnsi" w:cstheme="minorHAnsi"/>
                <w:sz w:val="24"/>
                <w:szCs w:val="24"/>
              </w:rPr>
            </w:pPr>
            <w:r w:rsidRPr="006D46F8">
              <w:rPr>
                <w:rFonts w:asciiTheme="minorHAnsi" w:eastAsia="MS Mincho" w:hAnsiTheme="minorHAnsi" w:cstheme="minorHAnsi"/>
                <w:sz w:val="24"/>
                <w:szCs w:val="24"/>
              </w:rPr>
              <w:t xml:space="preserve"> Банк: ЗАО “АРДШИНБАНК”, АРМЕНИЯ </w:t>
            </w:r>
          </w:p>
          <w:p w:rsidR="00AF3B0C" w:rsidRPr="006D46F8" w:rsidRDefault="00AF3B0C" w:rsidP="000D61D8">
            <w:pPr>
              <w:rPr>
                <w:rFonts w:asciiTheme="minorHAnsi" w:eastAsia="MS Mincho" w:hAnsiTheme="minorHAnsi" w:cstheme="minorHAnsi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 xml:space="preserve"> </w:t>
            </w:r>
            <w:r w:rsidRPr="006D46F8">
              <w:rPr>
                <w:rFonts w:asciiTheme="minorHAnsi" w:eastAsia="MS Mincho" w:hAnsiTheme="minorHAnsi" w:cstheme="minorHAnsi"/>
              </w:rPr>
              <w:t xml:space="preserve">SWIFT code: ASHBAM22 </w:t>
            </w:r>
          </w:p>
          <w:p w:rsidR="00AF3B0C" w:rsidRPr="006D46F8" w:rsidRDefault="00AF3B0C" w:rsidP="000D61D8">
            <w:pPr>
              <w:rPr>
                <w:rFonts w:asciiTheme="minorHAnsi" w:eastAsia="MS Mincho" w:hAnsiTheme="minorHAnsi" w:cstheme="minorHAnsi"/>
              </w:rPr>
            </w:pPr>
            <w:r w:rsidRPr="006D46F8">
              <w:rPr>
                <w:rFonts w:asciiTheme="minorHAnsi" w:eastAsia="MS Mincho" w:hAnsiTheme="minorHAnsi" w:cstheme="minorHAnsi"/>
              </w:rPr>
              <w:t xml:space="preserve"> 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>К</w:t>
            </w:r>
            <w:r w:rsidRPr="006D46F8">
              <w:rPr>
                <w:rFonts w:asciiTheme="minorHAnsi" w:eastAsia="MS Mincho" w:hAnsiTheme="minorHAnsi" w:cstheme="minorHAnsi"/>
              </w:rPr>
              <w:t>/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>С</w:t>
            </w:r>
            <w:r w:rsidRPr="006D46F8">
              <w:rPr>
                <w:rFonts w:asciiTheme="minorHAnsi" w:eastAsia="MS Mincho" w:hAnsiTheme="minorHAnsi" w:cstheme="minorHAnsi"/>
              </w:rPr>
              <w:t>: 30111810600000000435</w:t>
            </w:r>
          </w:p>
          <w:p w:rsidR="00AF3B0C" w:rsidRPr="006D46F8" w:rsidRDefault="00AF3B0C" w:rsidP="000D61D8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БАНК ПОСРЕДНИК:</w:t>
            </w:r>
          </w:p>
          <w:p w:rsidR="00AF3B0C" w:rsidRPr="006D46F8" w:rsidRDefault="00AF3B0C" w:rsidP="000D61D8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СБЕРБАНК, МОСКВА</w:t>
            </w:r>
          </w:p>
          <w:p w:rsidR="00AF3B0C" w:rsidRPr="006D46F8" w:rsidRDefault="00AF3B0C" w:rsidP="000D61D8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</w:rPr>
              <w:t>SWIFT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 xml:space="preserve"> </w:t>
            </w:r>
            <w:r w:rsidRPr="006D46F8">
              <w:rPr>
                <w:rFonts w:asciiTheme="minorHAnsi" w:eastAsia="MS Mincho" w:hAnsiTheme="minorHAnsi" w:cstheme="minorHAnsi"/>
              </w:rPr>
              <w:t>code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 xml:space="preserve">: </w:t>
            </w:r>
            <w:r w:rsidRPr="006D46F8">
              <w:rPr>
                <w:rFonts w:asciiTheme="minorHAnsi" w:eastAsia="MS Mincho" w:hAnsiTheme="minorHAnsi" w:cstheme="minorHAnsi"/>
              </w:rPr>
              <w:t>SABRRUMM</w:t>
            </w:r>
            <w:r w:rsidRPr="006D46F8">
              <w:rPr>
                <w:rFonts w:asciiTheme="minorHAnsi" w:eastAsia="MS Mincho" w:hAnsiTheme="minorHAnsi" w:cstheme="minorHAnsi"/>
                <w:lang w:val="ru-RU"/>
              </w:rPr>
              <w:t>012</w:t>
            </w:r>
          </w:p>
          <w:p w:rsidR="00AF3B0C" w:rsidRPr="006D46F8" w:rsidRDefault="00AF3B0C" w:rsidP="000D61D8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К/С: 30101810400000000225</w:t>
            </w:r>
          </w:p>
          <w:p w:rsidR="00AF3B0C" w:rsidRPr="006D46F8" w:rsidRDefault="00AF3B0C" w:rsidP="000D61D8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РОССИЯ, БИК: 044525225</w:t>
            </w:r>
          </w:p>
          <w:p w:rsidR="00AF3B0C" w:rsidRPr="006D46F8" w:rsidRDefault="00AF3B0C" w:rsidP="000D61D8">
            <w:pPr>
              <w:ind w:left="33"/>
              <w:rPr>
                <w:rFonts w:asciiTheme="minorHAnsi" w:eastAsia="MS Mincho" w:hAnsiTheme="minorHAnsi" w:cstheme="minorHAnsi"/>
                <w:lang w:val="ru-RU"/>
              </w:rPr>
            </w:pPr>
            <w:r w:rsidRPr="006D46F8">
              <w:rPr>
                <w:rFonts w:asciiTheme="minorHAnsi" w:eastAsia="MS Mincho" w:hAnsiTheme="minorHAnsi" w:cstheme="minorHAnsi"/>
                <w:lang w:val="ru-RU"/>
              </w:rPr>
              <w:t>ИНН: 7707083893</w:t>
            </w:r>
          </w:p>
          <w:p w:rsidR="00AF3B0C" w:rsidRPr="006D46F8" w:rsidRDefault="00AF3B0C" w:rsidP="000D61D8">
            <w:pPr>
              <w:rPr>
                <w:rFonts w:asciiTheme="minorHAnsi" w:hAnsiTheme="minorHAnsi" w:cstheme="minorHAnsi"/>
                <w:lang w:val="ru-RU" w:eastAsia="ru-RU"/>
              </w:rPr>
            </w:pPr>
          </w:p>
          <w:p w:rsidR="00AF3B0C" w:rsidRPr="006D46F8" w:rsidRDefault="00AF3B0C" w:rsidP="000D61D8">
            <w:pPr>
              <w:rPr>
                <w:rFonts w:asciiTheme="minorHAnsi" w:hAnsiTheme="minorHAnsi" w:cstheme="minorHAnsi"/>
                <w:b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lang w:val="ru-RU" w:eastAsia="ru-RU"/>
              </w:rPr>
              <w:t>Уполномоченное лицо</w:t>
            </w:r>
          </w:p>
          <w:p w:rsidR="00AF3B0C" w:rsidRPr="006D46F8" w:rsidRDefault="00AF3B0C" w:rsidP="000D61D8">
            <w:pPr>
              <w:rPr>
                <w:rFonts w:asciiTheme="minorHAnsi" w:hAnsiTheme="minorHAnsi" w:cstheme="minorHAnsi"/>
                <w:b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lang w:val="ru-RU" w:eastAsia="ru-RU"/>
              </w:rPr>
              <w:t>Заместитель Генерального директора</w:t>
            </w:r>
          </w:p>
          <w:p w:rsidR="00AF3B0C" w:rsidRPr="006D46F8" w:rsidRDefault="00AF3B0C" w:rsidP="000D61D8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  <w:p w:rsidR="00AF3B0C" w:rsidRPr="006D46F8" w:rsidRDefault="00AF3B0C" w:rsidP="000D61D8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  <w:p w:rsidR="00AF3B0C" w:rsidRPr="006D46F8" w:rsidRDefault="00AF3B0C" w:rsidP="000D61D8">
            <w:pPr>
              <w:rPr>
                <w:rFonts w:asciiTheme="minorHAnsi" w:hAnsiTheme="minorHAnsi" w:cstheme="minorHAnsi"/>
                <w:lang w:val="ru-RU"/>
              </w:rPr>
            </w:pPr>
            <w:r w:rsidRPr="006D46F8">
              <w:rPr>
                <w:rFonts w:asciiTheme="minorHAnsi" w:hAnsiTheme="minorHAnsi" w:cstheme="minorHAnsi"/>
                <w:b/>
                <w:bCs/>
                <w:lang w:val="ru-RU"/>
              </w:rPr>
              <w:t>________________________ В.М. Мирумян</w:t>
            </w:r>
          </w:p>
        </w:tc>
      </w:tr>
    </w:tbl>
    <w:p w:rsidR="00322879" w:rsidRPr="00AF3B0C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sectPr w:rsidR="00322879" w:rsidRPr="00AF3B0C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10B" w:rsidRDefault="007A710B" w:rsidP="005663B2">
      <w:r>
        <w:separator/>
      </w:r>
    </w:p>
  </w:endnote>
  <w:endnote w:type="continuationSeparator" w:id="0">
    <w:p w:rsidR="007A710B" w:rsidRDefault="007A710B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10B" w:rsidRDefault="007A710B" w:rsidP="005663B2">
      <w:r>
        <w:separator/>
      </w:r>
    </w:p>
  </w:footnote>
  <w:footnote w:type="continuationSeparator" w:id="0">
    <w:p w:rsidR="007A710B" w:rsidRDefault="007A710B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D65C5A"/>
    <w:multiLevelType w:val="hybridMultilevel"/>
    <w:tmpl w:val="4874F97E"/>
    <w:lvl w:ilvl="0" w:tplc="A238BF60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7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59EE49FB"/>
    <w:multiLevelType w:val="multilevel"/>
    <w:tmpl w:val="5EA6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</w:num>
  <w:num w:numId="8">
    <w:abstractNumId w:val="5"/>
  </w:num>
  <w:num w:numId="9">
    <w:abstractNumId w:val="12"/>
  </w:num>
  <w:num w:numId="10">
    <w:abstractNumId w:val="7"/>
  </w:num>
  <w:num w:numId="11">
    <w:abstractNumId w:val="2"/>
  </w:num>
  <w:num w:numId="12">
    <w:abstractNumId w:val="1"/>
  </w:num>
  <w:num w:numId="13">
    <w:abstractNumId w:val="0"/>
  </w:num>
  <w:num w:numId="14">
    <w:abstractNumId w:val="4"/>
  </w:num>
  <w:num w:numId="1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6080"/>
    <w:rsid w:val="00036D86"/>
    <w:rsid w:val="0003726B"/>
    <w:rsid w:val="00037696"/>
    <w:rsid w:val="0004133B"/>
    <w:rsid w:val="0004198B"/>
    <w:rsid w:val="000451B6"/>
    <w:rsid w:val="00045A0F"/>
    <w:rsid w:val="00050909"/>
    <w:rsid w:val="00051538"/>
    <w:rsid w:val="00051A91"/>
    <w:rsid w:val="00054DC8"/>
    <w:rsid w:val="0005686C"/>
    <w:rsid w:val="00057F61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352E"/>
    <w:rsid w:val="000A44D4"/>
    <w:rsid w:val="000A46B5"/>
    <w:rsid w:val="000A4891"/>
    <w:rsid w:val="000A4E0D"/>
    <w:rsid w:val="000A5BA5"/>
    <w:rsid w:val="000A66BB"/>
    <w:rsid w:val="000A68D0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19D6"/>
    <w:rsid w:val="000C474C"/>
    <w:rsid w:val="000C55A3"/>
    <w:rsid w:val="000C577F"/>
    <w:rsid w:val="000C5994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42D"/>
    <w:rsid w:val="000E28E0"/>
    <w:rsid w:val="000E452C"/>
    <w:rsid w:val="000E6616"/>
    <w:rsid w:val="000E69D9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7BF"/>
    <w:rsid w:val="0010793E"/>
    <w:rsid w:val="00107B80"/>
    <w:rsid w:val="0011171A"/>
    <w:rsid w:val="00112E93"/>
    <w:rsid w:val="0011511D"/>
    <w:rsid w:val="00115200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23F1"/>
    <w:rsid w:val="001327AC"/>
    <w:rsid w:val="00133513"/>
    <w:rsid w:val="00134070"/>
    <w:rsid w:val="00135A68"/>
    <w:rsid w:val="001365F9"/>
    <w:rsid w:val="00137590"/>
    <w:rsid w:val="00140633"/>
    <w:rsid w:val="00140BAF"/>
    <w:rsid w:val="001432BD"/>
    <w:rsid w:val="00145D49"/>
    <w:rsid w:val="00150BD9"/>
    <w:rsid w:val="00151DD3"/>
    <w:rsid w:val="00151FFA"/>
    <w:rsid w:val="00152291"/>
    <w:rsid w:val="001528C6"/>
    <w:rsid w:val="00154896"/>
    <w:rsid w:val="0015564C"/>
    <w:rsid w:val="001564F2"/>
    <w:rsid w:val="0015683C"/>
    <w:rsid w:val="00156A6F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4C02"/>
    <w:rsid w:val="001B57B4"/>
    <w:rsid w:val="001B5FAD"/>
    <w:rsid w:val="001B6A90"/>
    <w:rsid w:val="001B7291"/>
    <w:rsid w:val="001B79DE"/>
    <w:rsid w:val="001C0EF6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C6F"/>
    <w:rsid w:val="00215DE7"/>
    <w:rsid w:val="002179F7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31C8E"/>
    <w:rsid w:val="002321CA"/>
    <w:rsid w:val="0023261E"/>
    <w:rsid w:val="002327F3"/>
    <w:rsid w:val="00232F91"/>
    <w:rsid w:val="00234C41"/>
    <w:rsid w:val="00235C14"/>
    <w:rsid w:val="00241B26"/>
    <w:rsid w:val="002421B3"/>
    <w:rsid w:val="0024255F"/>
    <w:rsid w:val="002448CC"/>
    <w:rsid w:val="002460A9"/>
    <w:rsid w:val="0024638F"/>
    <w:rsid w:val="00247132"/>
    <w:rsid w:val="00250B1C"/>
    <w:rsid w:val="00250C8E"/>
    <w:rsid w:val="00250D5C"/>
    <w:rsid w:val="00255375"/>
    <w:rsid w:val="002558B5"/>
    <w:rsid w:val="00255C2B"/>
    <w:rsid w:val="00256A3C"/>
    <w:rsid w:val="00257CD8"/>
    <w:rsid w:val="0026228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76B34"/>
    <w:rsid w:val="00281B84"/>
    <w:rsid w:val="002830A5"/>
    <w:rsid w:val="00283565"/>
    <w:rsid w:val="00283DB4"/>
    <w:rsid w:val="00283FCB"/>
    <w:rsid w:val="002845A0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86B"/>
    <w:rsid w:val="002B5E9C"/>
    <w:rsid w:val="002B71B6"/>
    <w:rsid w:val="002B77C3"/>
    <w:rsid w:val="002B7BA4"/>
    <w:rsid w:val="002C0711"/>
    <w:rsid w:val="002C07CA"/>
    <w:rsid w:val="002C082B"/>
    <w:rsid w:val="002C0D61"/>
    <w:rsid w:val="002C12EF"/>
    <w:rsid w:val="002C183A"/>
    <w:rsid w:val="002C20C7"/>
    <w:rsid w:val="002C2A1F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3ADA"/>
    <w:rsid w:val="002F558D"/>
    <w:rsid w:val="002F6830"/>
    <w:rsid w:val="002F7A81"/>
    <w:rsid w:val="00300CA9"/>
    <w:rsid w:val="00301BF6"/>
    <w:rsid w:val="00314220"/>
    <w:rsid w:val="00316673"/>
    <w:rsid w:val="00316C6F"/>
    <w:rsid w:val="003214D0"/>
    <w:rsid w:val="00322879"/>
    <w:rsid w:val="00325299"/>
    <w:rsid w:val="00325A58"/>
    <w:rsid w:val="003277D0"/>
    <w:rsid w:val="00327E1A"/>
    <w:rsid w:val="00330CEA"/>
    <w:rsid w:val="0033108A"/>
    <w:rsid w:val="003311B8"/>
    <w:rsid w:val="003348DB"/>
    <w:rsid w:val="00334D68"/>
    <w:rsid w:val="00335F2B"/>
    <w:rsid w:val="00340504"/>
    <w:rsid w:val="00342E57"/>
    <w:rsid w:val="00342E73"/>
    <w:rsid w:val="00343A6C"/>
    <w:rsid w:val="00343E9B"/>
    <w:rsid w:val="003451AD"/>
    <w:rsid w:val="0034723B"/>
    <w:rsid w:val="0035359C"/>
    <w:rsid w:val="0035546E"/>
    <w:rsid w:val="00356CD1"/>
    <w:rsid w:val="003616D6"/>
    <w:rsid w:val="00362B8B"/>
    <w:rsid w:val="003631D4"/>
    <w:rsid w:val="003642E7"/>
    <w:rsid w:val="00364550"/>
    <w:rsid w:val="00364A75"/>
    <w:rsid w:val="00366C26"/>
    <w:rsid w:val="003714BE"/>
    <w:rsid w:val="00371BBD"/>
    <w:rsid w:val="003723C5"/>
    <w:rsid w:val="003728B7"/>
    <w:rsid w:val="0037466F"/>
    <w:rsid w:val="00374E99"/>
    <w:rsid w:val="00375669"/>
    <w:rsid w:val="00375BAA"/>
    <w:rsid w:val="00376B20"/>
    <w:rsid w:val="00376BF7"/>
    <w:rsid w:val="00376D8F"/>
    <w:rsid w:val="003808C6"/>
    <w:rsid w:val="00382873"/>
    <w:rsid w:val="00384425"/>
    <w:rsid w:val="003849D0"/>
    <w:rsid w:val="00384FEA"/>
    <w:rsid w:val="00386554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F14"/>
    <w:rsid w:val="003C203F"/>
    <w:rsid w:val="003C20CC"/>
    <w:rsid w:val="003C580D"/>
    <w:rsid w:val="003C606B"/>
    <w:rsid w:val="003C644A"/>
    <w:rsid w:val="003D0A65"/>
    <w:rsid w:val="003D0E95"/>
    <w:rsid w:val="003D0EAD"/>
    <w:rsid w:val="003D11BC"/>
    <w:rsid w:val="003D3076"/>
    <w:rsid w:val="003D33BD"/>
    <w:rsid w:val="003D361D"/>
    <w:rsid w:val="003D4569"/>
    <w:rsid w:val="003D479F"/>
    <w:rsid w:val="003D72B8"/>
    <w:rsid w:val="003D7BA3"/>
    <w:rsid w:val="003E3C83"/>
    <w:rsid w:val="003E3E3A"/>
    <w:rsid w:val="003E4393"/>
    <w:rsid w:val="003E46BE"/>
    <w:rsid w:val="003E50C7"/>
    <w:rsid w:val="003E7D40"/>
    <w:rsid w:val="003F09A1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2038F"/>
    <w:rsid w:val="0042170D"/>
    <w:rsid w:val="00423D06"/>
    <w:rsid w:val="00425E4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421CF"/>
    <w:rsid w:val="00442D90"/>
    <w:rsid w:val="00443687"/>
    <w:rsid w:val="00445674"/>
    <w:rsid w:val="00445BFF"/>
    <w:rsid w:val="00445C36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A48"/>
    <w:rsid w:val="004A5411"/>
    <w:rsid w:val="004A668F"/>
    <w:rsid w:val="004A67AE"/>
    <w:rsid w:val="004A7197"/>
    <w:rsid w:val="004A724E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6864"/>
    <w:rsid w:val="004C7CA6"/>
    <w:rsid w:val="004D23AD"/>
    <w:rsid w:val="004D3BAA"/>
    <w:rsid w:val="004D7BEF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758D"/>
    <w:rsid w:val="00507F97"/>
    <w:rsid w:val="005106A0"/>
    <w:rsid w:val="005116A0"/>
    <w:rsid w:val="00511DE3"/>
    <w:rsid w:val="00514077"/>
    <w:rsid w:val="00515838"/>
    <w:rsid w:val="00516603"/>
    <w:rsid w:val="0052575B"/>
    <w:rsid w:val="00525B5B"/>
    <w:rsid w:val="005324AA"/>
    <w:rsid w:val="00534460"/>
    <w:rsid w:val="005364C8"/>
    <w:rsid w:val="00536A05"/>
    <w:rsid w:val="00536A47"/>
    <w:rsid w:val="005375B6"/>
    <w:rsid w:val="00537F62"/>
    <w:rsid w:val="00541A1E"/>
    <w:rsid w:val="0054383C"/>
    <w:rsid w:val="00543CAB"/>
    <w:rsid w:val="0054493F"/>
    <w:rsid w:val="005473B7"/>
    <w:rsid w:val="00550C04"/>
    <w:rsid w:val="00551A4B"/>
    <w:rsid w:val="005526F4"/>
    <w:rsid w:val="00552DB8"/>
    <w:rsid w:val="00552E5C"/>
    <w:rsid w:val="005540EE"/>
    <w:rsid w:val="005562D1"/>
    <w:rsid w:val="00557422"/>
    <w:rsid w:val="00557982"/>
    <w:rsid w:val="005609FF"/>
    <w:rsid w:val="00561EA3"/>
    <w:rsid w:val="0056347B"/>
    <w:rsid w:val="00563B29"/>
    <w:rsid w:val="005648D8"/>
    <w:rsid w:val="00564EBA"/>
    <w:rsid w:val="005654B7"/>
    <w:rsid w:val="005663B2"/>
    <w:rsid w:val="00566BE3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785C"/>
    <w:rsid w:val="00580AB7"/>
    <w:rsid w:val="00580D2E"/>
    <w:rsid w:val="00582A0E"/>
    <w:rsid w:val="00583ED8"/>
    <w:rsid w:val="005875BA"/>
    <w:rsid w:val="005903E7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B131A"/>
    <w:rsid w:val="005B1DC7"/>
    <w:rsid w:val="005B1E3D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09B"/>
    <w:rsid w:val="005D1F3B"/>
    <w:rsid w:val="005D30BD"/>
    <w:rsid w:val="005D338D"/>
    <w:rsid w:val="005D38EE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23D6"/>
    <w:rsid w:val="00603E28"/>
    <w:rsid w:val="00604987"/>
    <w:rsid w:val="006051E7"/>
    <w:rsid w:val="00605AB3"/>
    <w:rsid w:val="0061079B"/>
    <w:rsid w:val="006108D1"/>
    <w:rsid w:val="00610E3D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1E5D"/>
    <w:rsid w:val="00622B7D"/>
    <w:rsid w:val="00622E65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1EA5"/>
    <w:rsid w:val="00642C6C"/>
    <w:rsid w:val="00643D06"/>
    <w:rsid w:val="006468AB"/>
    <w:rsid w:val="00647A6B"/>
    <w:rsid w:val="0065109B"/>
    <w:rsid w:val="006512FA"/>
    <w:rsid w:val="006536D7"/>
    <w:rsid w:val="00655812"/>
    <w:rsid w:val="0065743B"/>
    <w:rsid w:val="006574B0"/>
    <w:rsid w:val="006630A4"/>
    <w:rsid w:val="0066477B"/>
    <w:rsid w:val="00664E20"/>
    <w:rsid w:val="0066520B"/>
    <w:rsid w:val="006655B9"/>
    <w:rsid w:val="00665A9B"/>
    <w:rsid w:val="006703C5"/>
    <w:rsid w:val="00671460"/>
    <w:rsid w:val="006715DF"/>
    <w:rsid w:val="00671EE4"/>
    <w:rsid w:val="0067305C"/>
    <w:rsid w:val="0067666D"/>
    <w:rsid w:val="00681FC7"/>
    <w:rsid w:val="00682EED"/>
    <w:rsid w:val="0068465C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DF3"/>
    <w:rsid w:val="006A4914"/>
    <w:rsid w:val="006B029D"/>
    <w:rsid w:val="006B382F"/>
    <w:rsid w:val="006B48AB"/>
    <w:rsid w:val="006B627E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306A"/>
    <w:rsid w:val="006F6349"/>
    <w:rsid w:val="006F6BCC"/>
    <w:rsid w:val="006F79A3"/>
    <w:rsid w:val="007003AB"/>
    <w:rsid w:val="00700452"/>
    <w:rsid w:val="00701E0D"/>
    <w:rsid w:val="00701E95"/>
    <w:rsid w:val="00701F54"/>
    <w:rsid w:val="00702481"/>
    <w:rsid w:val="007025E9"/>
    <w:rsid w:val="00705298"/>
    <w:rsid w:val="0070593D"/>
    <w:rsid w:val="007068CF"/>
    <w:rsid w:val="00706C72"/>
    <w:rsid w:val="00706F0A"/>
    <w:rsid w:val="00707630"/>
    <w:rsid w:val="00710C4F"/>
    <w:rsid w:val="00711072"/>
    <w:rsid w:val="007142D8"/>
    <w:rsid w:val="0071492A"/>
    <w:rsid w:val="00714ACA"/>
    <w:rsid w:val="00715AD5"/>
    <w:rsid w:val="007204A3"/>
    <w:rsid w:val="00720D73"/>
    <w:rsid w:val="007221E8"/>
    <w:rsid w:val="00726130"/>
    <w:rsid w:val="007269B6"/>
    <w:rsid w:val="007269E7"/>
    <w:rsid w:val="00727522"/>
    <w:rsid w:val="007336DB"/>
    <w:rsid w:val="00733E05"/>
    <w:rsid w:val="007352F8"/>
    <w:rsid w:val="00737092"/>
    <w:rsid w:val="007414AC"/>
    <w:rsid w:val="007448A0"/>
    <w:rsid w:val="00746EE7"/>
    <w:rsid w:val="00747A69"/>
    <w:rsid w:val="007501D4"/>
    <w:rsid w:val="00751089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0ED"/>
    <w:rsid w:val="0077316E"/>
    <w:rsid w:val="007774C9"/>
    <w:rsid w:val="007818E5"/>
    <w:rsid w:val="0078220B"/>
    <w:rsid w:val="00790F6C"/>
    <w:rsid w:val="00792C3B"/>
    <w:rsid w:val="007930FF"/>
    <w:rsid w:val="007960EE"/>
    <w:rsid w:val="00797534"/>
    <w:rsid w:val="007A133B"/>
    <w:rsid w:val="007A525E"/>
    <w:rsid w:val="007A54D9"/>
    <w:rsid w:val="007A5D5E"/>
    <w:rsid w:val="007A710B"/>
    <w:rsid w:val="007B007B"/>
    <w:rsid w:val="007B0513"/>
    <w:rsid w:val="007B0BFA"/>
    <w:rsid w:val="007B1429"/>
    <w:rsid w:val="007B277A"/>
    <w:rsid w:val="007B3058"/>
    <w:rsid w:val="007B3059"/>
    <w:rsid w:val="007B31A0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41F2"/>
    <w:rsid w:val="007C4CB5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641"/>
    <w:rsid w:val="007F3F2D"/>
    <w:rsid w:val="007F5746"/>
    <w:rsid w:val="008013A4"/>
    <w:rsid w:val="00802420"/>
    <w:rsid w:val="00802485"/>
    <w:rsid w:val="00803EC1"/>
    <w:rsid w:val="00805B00"/>
    <w:rsid w:val="0080665E"/>
    <w:rsid w:val="00807A70"/>
    <w:rsid w:val="00811E20"/>
    <w:rsid w:val="00812837"/>
    <w:rsid w:val="00812CB6"/>
    <w:rsid w:val="00815C04"/>
    <w:rsid w:val="008174D0"/>
    <w:rsid w:val="008205EB"/>
    <w:rsid w:val="00822CCC"/>
    <w:rsid w:val="00823324"/>
    <w:rsid w:val="00823B92"/>
    <w:rsid w:val="00825594"/>
    <w:rsid w:val="00825BD3"/>
    <w:rsid w:val="00825C4D"/>
    <w:rsid w:val="00827AC9"/>
    <w:rsid w:val="00827C65"/>
    <w:rsid w:val="00827E34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38A8"/>
    <w:rsid w:val="0084574A"/>
    <w:rsid w:val="0084584B"/>
    <w:rsid w:val="00845F0C"/>
    <w:rsid w:val="00846590"/>
    <w:rsid w:val="00846622"/>
    <w:rsid w:val="008468C9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A25"/>
    <w:rsid w:val="008772B3"/>
    <w:rsid w:val="008801CA"/>
    <w:rsid w:val="00881251"/>
    <w:rsid w:val="00881872"/>
    <w:rsid w:val="00882BDF"/>
    <w:rsid w:val="008838AF"/>
    <w:rsid w:val="0088402B"/>
    <w:rsid w:val="00884E0C"/>
    <w:rsid w:val="00885831"/>
    <w:rsid w:val="00886B30"/>
    <w:rsid w:val="00887C2C"/>
    <w:rsid w:val="008902D8"/>
    <w:rsid w:val="00890F7E"/>
    <w:rsid w:val="008916F3"/>
    <w:rsid w:val="00891C57"/>
    <w:rsid w:val="00891D38"/>
    <w:rsid w:val="00892846"/>
    <w:rsid w:val="0089325C"/>
    <w:rsid w:val="0089370B"/>
    <w:rsid w:val="00894499"/>
    <w:rsid w:val="00894D0D"/>
    <w:rsid w:val="00896764"/>
    <w:rsid w:val="00896E20"/>
    <w:rsid w:val="008A0CC5"/>
    <w:rsid w:val="008A1EBF"/>
    <w:rsid w:val="008A2208"/>
    <w:rsid w:val="008B1780"/>
    <w:rsid w:val="008B1789"/>
    <w:rsid w:val="008B1F75"/>
    <w:rsid w:val="008B35EB"/>
    <w:rsid w:val="008B59B9"/>
    <w:rsid w:val="008B7055"/>
    <w:rsid w:val="008B7FC9"/>
    <w:rsid w:val="008C0B23"/>
    <w:rsid w:val="008C311C"/>
    <w:rsid w:val="008C32E4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98F"/>
    <w:rsid w:val="00903FD4"/>
    <w:rsid w:val="00904F2C"/>
    <w:rsid w:val="00910BF7"/>
    <w:rsid w:val="009113B3"/>
    <w:rsid w:val="00911F3D"/>
    <w:rsid w:val="009142D8"/>
    <w:rsid w:val="0091503C"/>
    <w:rsid w:val="009170CC"/>
    <w:rsid w:val="00917D97"/>
    <w:rsid w:val="0092035A"/>
    <w:rsid w:val="00922E0A"/>
    <w:rsid w:val="009265C1"/>
    <w:rsid w:val="0092721B"/>
    <w:rsid w:val="009311A3"/>
    <w:rsid w:val="00935312"/>
    <w:rsid w:val="00935AB7"/>
    <w:rsid w:val="0093652F"/>
    <w:rsid w:val="00936D46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431F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D64"/>
    <w:rsid w:val="00980B2B"/>
    <w:rsid w:val="00980BE2"/>
    <w:rsid w:val="0098103A"/>
    <w:rsid w:val="00981604"/>
    <w:rsid w:val="009816EE"/>
    <w:rsid w:val="00982D6E"/>
    <w:rsid w:val="00982F2A"/>
    <w:rsid w:val="009831C0"/>
    <w:rsid w:val="00985480"/>
    <w:rsid w:val="00985777"/>
    <w:rsid w:val="00985B73"/>
    <w:rsid w:val="00985DFC"/>
    <w:rsid w:val="00986E13"/>
    <w:rsid w:val="00987F60"/>
    <w:rsid w:val="0099045D"/>
    <w:rsid w:val="0099330F"/>
    <w:rsid w:val="00993D6E"/>
    <w:rsid w:val="00995470"/>
    <w:rsid w:val="00997ABE"/>
    <w:rsid w:val="00997CD4"/>
    <w:rsid w:val="00997F8B"/>
    <w:rsid w:val="009A6020"/>
    <w:rsid w:val="009A6800"/>
    <w:rsid w:val="009A73BE"/>
    <w:rsid w:val="009B29EF"/>
    <w:rsid w:val="009B3A0D"/>
    <w:rsid w:val="009B3CB1"/>
    <w:rsid w:val="009B4A1F"/>
    <w:rsid w:val="009B5651"/>
    <w:rsid w:val="009B5D5B"/>
    <w:rsid w:val="009B759D"/>
    <w:rsid w:val="009C1CA0"/>
    <w:rsid w:val="009C2D57"/>
    <w:rsid w:val="009C4EC9"/>
    <w:rsid w:val="009C56B5"/>
    <w:rsid w:val="009C7D4B"/>
    <w:rsid w:val="009D008E"/>
    <w:rsid w:val="009D0ED7"/>
    <w:rsid w:val="009D0EF4"/>
    <w:rsid w:val="009D118B"/>
    <w:rsid w:val="009D2415"/>
    <w:rsid w:val="009D30A0"/>
    <w:rsid w:val="009D4C9E"/>
    <w:rsid w:val="009D6278"/>
    <w:rsid w:val="009E0E2E"/>
    <w:rsid w:val="009E3038"/>
    <w:rsid w:val="009E4B4E"/>
    <w:rsid w:val="009E5588"/>
    <w:rsid w:val="009E65CA"/>
    <w:rsid w:val="009F09D2"/>
    <w:rsid w:val="009F1E63"/>
    <w:rsid w:val="009F20E4"/>
    <w:rsid w:val="009F63C2"/>
    <w:rsid w:val="009F7156"/>
    <w:rsid w:val="009F7BF3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0C4D"/>
    <w:rsid w:val="00A53112"/>
    <w:rsid w:val="00A537F7"/>
    <w:rsid w:val="00A54D26"/>
    <w:rsid w:val="00A55FEC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5A5"/>
    <w:rsid w:val="00A64686"/>
    <w:rsid w:val="00A647D8"/>
    <w:rsid w:val="00A7259F"/>
    <w:rsid w:val="00A74D60"/>
    <w:rsid w:val="00A77404"/>
    <w:rsid w:val="00A8031F"/>
    <w:rsid w:val="00A811F8"/>
    <w:rsid w:val="00A81936"/>
    <w:rsid w:val="00A834DE"/>
    <w:rsid w:val="00A83911"/>
    <w:rsid w:val="00A84687"/>
    <w:rsid w:val="00A85598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7907"/>
    <w:rsid w:val="00AA14F8"/>
    <w:rsid w:val="00AA1518"/>
    <w:rsid w:val="00AA2259"/>
    <w:rsid w:val="00AA227F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910"/>
    <w:rsid w:val="00AB5A79"/>
    <w:rsid w:val="00AC08B5"/>
    <w:rsid w:val="00AC146E"/>
    <w:rsid w:val="00AC1558"/>
    <w:rsid w:val="00AC19C1"/>
    <w:rsid w:val="00AC1AA1"/>
    <w:rsid w:val="00AC1F71"/>
    <w:rsid w:val="00AC3275"/>
    <w:rsid w:val="00AC4AD8"/>
    <w:rsid w:val="00AC4D8E"/>
    <w:rsid w:val="00AC5776"/>
    <w:rsid w:val="00AC646A"/>
    <w:rsid w:val="00AC6D56"/>
    <w:rsid w:val="00AD0F8E"/>
    <w:rsid w:val="00AD1C5E"/>
    <w:rsid w:val="00AD1E8C"/>
    <w:rsid w:val="00AD3E70"/>
    <w:rsid w:val="00AD456A"/>
    <w:rsid w:val="00AD4915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3B0C"/>
    <w:rsid w:val="00AF4935"/>
    <w:rsid w:val="00AF4AC8"/>
    <w:rsid w:val="00AF64B8"/>
    <w:rsid w:val="00AF6857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06593"/>
    <w:rsid w:val="00B11428"/>
    <w:rsid w:val="00B11626"/>
    <w:rsid w:val="00B11692"/>
    <w:rsid w:val="00B150EF"/>
    <w:rsid w:val="00B16713"/>
    <w:rsid w:val="00B20AA7"/>
    <w:rsid w:val="00B22107"/>
    <w:rsid w:val="00B2319A"/>
    <w:rsid w:val="00B23DC1"/>
    <w:rsid w:val="00B27FE7"/>
    <w:rsid w:val="00B30A29"/>
    <w:rsid w:val="00B3135C"/>
    <w:rsid w:val="00B33896"/>
    <w:rsid w:val="00B3532F"/>
    <w:rsid w:val="00B37F41"/>
    <w:rsid w:val="00B40FB3"/>
    <w:rsid w:val="00B41E23"/>
    <w:rsid w:val="00B44DF7"/>
    <w:rsid w:val="00B461CA"/>
    <w:rsid w:val="00B4644A"/>
    <w:rsid w:val="00B47193"/>
    <w:rsid w:val="00B5085D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350C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D0D"/>
    <w:rsid w:val="00B86F49"/>
    <w:rsid w:val="00B8754B"/>
    <w:rsid w:val="00B904AA"/>
    <w:rsid w:val="00B905B7"/>
    <w:rsid w:val="00B9117C"/>
    <w:rsid w:val="00B9230D"/>
    <w:rsid w:val="00B944A2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A7A58"/>
    <w:rsid w:val="00BB0602"/>
    <w:rsid w:val="00BB0A45"/>
    <w:rsid w:val="00BB0F8E"/>
    <w:rsid w:val="00BB1158"/>
    <w:rsid w:val="00BB1350"/>
    <w:rsid w:val="00BB1533"/>
    <w:rsid w:val="00BB3BE2"/>
    <w:rsid w:val="00BB45DC"/>
    <w:rsid w:val="00BB6620"/>
    <w:rsid w:val="00BB6E26"/>
    <w:rsid w:val="00BC1BA9"/>
    <w:rsid w:val="00BC265A"/>
    <w:rsid w:val="00BC7D4F"/>
    <w:rsid w:val="00BC7E70"/>
    <w:rsid w:val="00BD0B4B"/>
    <w:rsid w:val="00BD1C22"/>
    <w:rsid w:val="00BD1D9C"/>
    <w:rsid w:val="00BD2161"/>
    <w:rsid w:val="00BD31C5"/>
    <w:rsid w:val="00BE0467"/>
    <w:rsid w:val="00BE0D6C"/>
    <w:rsid w:val="00BE1E4A"/>
    <w:rsid w:val="00BE23D2"/>
    <w:rsid w:val="00BE2CB5"/>
    <w:rsid w:val="00BE6AC8"/>
    <w:rsid w:val="00BF027D"/>
    <w:rsid w:val="00BF1985"/>
    <w:rsid w:val="00BF2063"/>
    <w:rsid w:val="00BF419D"/>
    <w:rsid w:val="00BF427A"/>
    <w:rsid w:val="00BF53B1"/>
    <w:rsid w:val="00BF5A34"/>
    <w:rsid w:val="00BF623C"/>
    <w:rsid w:val="00BF68A5"/>
    <w:rsid w:val="00BF6D8E"/>
    <w:rsid w:val="00C003E2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76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65B6"/>
    <w:rsid w:val="00C57573"/>
    <w:rsid w:val="00C6129F"/>
    <w:rsid w:val="00C63FA5"/>
    <w:rsid w:val="00C64513"/>
    <w:rsid w:val="00C64ED1"/>
    <w:rsid w:val="00C65CAA"/>
    <w:rsid w:val="00C66325"/>
    <w:rsid w:val="00C66FC2"/>
    <w:rsid w:val="00C70579"/>
    <w:rsid w:val="00C70CA9"/>
    <w:rsid w:val="00C7483C"/>
    <w:rsid w:val="00C7485D"/>
    <w:rsid w:val="00C75BE8"/>
    <w:rsid w:val="00C77CE1"/>
    <w:rsid w:val="00C80010"/>
    <w:rsid w:val="00C8146A"/>
    <w:rsid w:val="00C90917"/>
    <w:rsid w:val="00C90C1D"/>
    <w:rsid w:val="00C920BF"/>
    <w:rsid w:val="00C9332D"/>
    <w:rsid w:val="00C93F44"/>
    <w:rsid w:val="00C94BCA"/>
    <w:rsid w:val="00C9576F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B9E"/>
    <w:rsid w:val="00CB3D45"/>
    <w:rsid w:val="00CB5706"/>
    <w:rsid w:val="00CB6560"/>
    <w:rsid w:val="00CB70C2"/>
    <w:rsid w:val="00CC09AE"/>
    <w:rsid w:val="00CC35B6"/>
    <w:rsid w:val="00CC36B4"/>
    <w:rsid w:val="00CC422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32"/>
    <w:rsid w:val="00D039E4"/>
    <w:rsid w:val="00D06376"/>
    <w:rsid w:val="00D06F65"/>
    <w:rsid w:val="00D140C4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31FA"/>
    <w:rsid w:val="00D5414B"/>
    <w:rsid w:val="00D556D3"/>
    <w:rsid w:val="00D57083"/>
    <w:rsid w:val="00D57FE5"/>
    <w:rsid w:val="00D606FF"/>
    <w:rsid w:val="00D61FAB"/>
    <w:rsid w:val="00D64E57"/>
    <w:rsid w:val="00D661CF"/>
    <w:rsid w:val="00D7006C"/>
    <w:rsid w:val="00D7078E"/>
    <w:rsid w:val="00D72555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3255"/>
    <w:rsid w:val="00D946E5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FF8"/>
    <w:rsid w:val="00DB01FE"/>
    <w:rsid w:val="00DB1436"/>
    <w:rsid w:val="00DB1B96"/>
    <w:rsid w:val="00DB34A7"/>
    <w:rsid w:val="00DB38D7"/>
    <w:rsid w:val="00DB45E0"/>
    <w:rsid w:val="00DB72F0"/>
    <w:rsid w:val="00DB75AD"/>
    <w:rsid w:val="00DC099D"/>
    <w:rsid w:val="00DC31FF"/>
    <w:rsid w:val="00DC3ED4"/>
    <w:rsid w:val="00DC42EB"/>
    <w:rsid w:val="00DC5801"/>
    <w:rsid w:val="00DC582D"/>
    <w:rsid w:val="00DC5E9D"/>
    <w:rsid w:val="00DD2FF3"/>
    <w:rsid w:val="00DD33CA"/>
    <w:rsid w:val="00DD5A61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6E1"/>
    <w:rsid w:val="00E02958"/>
    <w:rsid w:val="00E032B8"/>
    <w:rsid w:val="00E03438"/>
    <w:rsid w:val="00E03C0C"/>
    <w:rsid w:val="00E061A2"/>
    <w:rsid w:val="00E06623"/>
    <w:rsid w:val="00E073B2"/>
    <w:rsid w:val="00E07701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3568"/>
    <w:rsid w:val="00E441F6"/>
    <w:rsid w:val="00E465C1"/>
    <w:rsid w:val="00E53F09"/>
    <w:rsid w:val="00E56089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0DD1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779C6"/>
    <w:rsid w:val="00E81EAB"/>
    <w:rsid w:val="00E8246A"/>
    <w:rsid w:val="00E83A6E"/>
    <w:rsid w:val="00E9035F"/>
    <w:rsid w:val="00E91F76"/>
    <w:rsid w:val="00E9430D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4E95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D0319"/>
    <w:rsid w:val="00ED1925"/>
    <w:rsid w:val="00ED21FA"/>
    <w:rsid w:val="00ED3260"/>
    <w:rsid w:val="00ED3A71"/>
    <w:rsid w:val="00ED417D"/>
    <w:rsid w:val="00ED5ACB"/>
    <w:rsid w:val="00ED5E5D"/>
    <w:rsid w:val="00ED6225"/>
    <w:rsid w:val="00ED6494"/>
    <w:rsid w:val="00ED7992"/>
    <w:rsid w:val="00EE035F"/>
    <w:rsid w:val="00EE0FA1"/>
    <w:rsid w:val="00EE1237"/>
    <w:rsid w:val="00EE174F"/>
    <w:rsid w:val="00EE2631"/>
    <w:rsid w:val="00EE31C8"/>
    <w:rsid w:val="00EE5DB1"/>
    <w:rsid w:val="00EE68FE"/>
    <w:rsid w:val="00EE7AC4"/>
    <w:rsid w:val="00EF0702"/>
    <w:rsid w:val="00EF33BF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183A"/>
    <w:rsid w:val="00F426D1"/>
    <w:rsid w:val="00F4389A"/>
    <w:rsid w:val="00F44826"/>
    <w:rsid w:val="00F4482D"/>
    <w:rsid w:val="00F453BE"/>
    <w:rsid w:val="00F46AE2"/>
    <w:rsid w:val="00F5067C"/>
    <w:rsid w:val="00F52A73"/>
    <w:rsid w:val="00F54C03"/>
    <w:rsid w:val="00F55BB5"/>
    <w:rsid w:val="00F55FA1"/>
    <w:rsid w:val="00F60B79"/>
    <w:rsid w:val="00F60D0F"/>
    <w:rsid w:val="00F61CDC"/>
    <w:rsid w:val="00F657F6"/>
    <w:rsid w:val="00F6678F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91BC2"/>
    <w:rsid w:val="00F972EE"/>
    <w:rsid w:val="00FA2996"/>
    <w:rsid w:val="00FA2B74"/>
    <w:rsid w:val="00FA582A"/>
    <w:rsid w:val="00FA6272"/>
    <w:rsid w:val="00FA6965"/>
    <w:rsid w:val="00FB2DD8"/>
    <w:rsid w:val="00FB3D6A"/>
    <w:rsid w:val="00FB4B2C"/>
    <w:rsid w:val="00FC1815"/>
    <w:rsid w:val="00FC222A"/>
    <w:rsid w:val="00FC4E3C"/>
    <w:rsid w:val="00FC560B"/>
    <w:rsid w:val="00FC667E"/>
    <w:rsid w:val="00FC6685"/>
    <w:rsid w:val="00FD3451"/>
    <w:rsid w:val="00FD377A"/>
    <w:rsid w:val="00FD4629"/>
    <w:rsid w:val="00FD565F"/>
    <w:rsid w:val="00FD7B71"/>
    <w:rsid w:val="00FE2D0F"/>
    <w:rsid w:val="00FE32EC"/>
    <w:rsid w:val="00FE335B"/>
    <w:rsid w:val="00FE3856"/>
    <w:rsid w:val="00FE4973"/>
    <w:rsid w:val="00FE73B6"/>
    <w:rsid w:val="00FE7B24"/>
    <w:rsid w:val="00FF138F"/>
    <w:rsid w:val="00FF36EE"/>
    <w:rsid w:val="00FF3ED3"/>
    <w:rsid w:val="00FF5C4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Прямая со стрелкой 6"/>
        <o:r id="V:Rule2" type="connector" idref="#Прямая со стрелкой 5"/>
      </o:rules>
    </o:shapelayout>
  </w:shapeDefaults>
  <w:decimalSymbol w:val="."/>
  <w:listSeparator w:val=","/>
  <w15:docId w15:val="{86D35DBC-93DC-44C3-B27A-BCE4A502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4421CF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4421CF"/>
  </w:style>
  <w:style w:type="character" w:customStyle="1" w:styleId="ypks7kbdpwfgdykd3qb9">
    <w:name w:val="ypks7kbdpwfgdykd3qb9"/>
    <w:basedOn w:val="DefaultParagraphFont"/>
    <w:rsid w:val="00284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.gazprom.ru/about/management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box@gazpromarmenia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nbox@gazpromarmenia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s://armenia.gazprom.ru/about/management/" TargetMode="Externa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.gazprom.ru/about/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65B43-BB78-4FBF-B6C0-97A66C1EB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42</Pages>
  <Words>16504</Words>
  <Characters>94079</Characters>
  <Application>Microsoft Office Word</Application>
  <DocSecurity>0</DocSecurity>
  <Lines>783</Lines>
  <Paragraphs>220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110363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118</cp:revision>
  <cp:lastPrinted>2017-05-25T10:27:00Z</cp:lastPrinted>
  <dcterms:created xsi:type="dcterms:W3CDTF">2021-01-21T07:40:00Z</dcterms:created>
  <dcterms:modified xsi:type="dcterms:W3CDTF">2026-03-16T11:21:00Z</dcterms:modified>
</cp:coreProperties>
</file>